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40" w:rsidRDefault="00A83F40" w:rsidP="00A83F40">
      <w:pPr>
        <w:shd w:val="clear" w:color="auto" w:fill="FFFFFF"/>
        <w:ind w:left="6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UCHWAŁA NR XXXVIII /… / 13</w:t>
      </w:r>
    </w:p>
    <w:p w:rsidR="00A83F40" w:rsidRDefault="00A83F40" w:rsidP="00A83F40">
      <w:pPr>
        <w:shd w:val="clear" w:color="auto" w:fill="FFFFFF"/>
        <w:ind w:left="10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Rady Powiatu Cieszyńskiego</w:t>
      </w:r>
    </w:p>
    <w:p w:rsidR="00A83F40" w:rsidRDefault="00A83F40" w:rsidP="00A83F40">
      <w:pPr>
        <w:shd w:val="clear" w:color="auto" w:fill="FFFFFF"/>
        <w:ind w:right="5"/>
        <w:jc w:val="center"/>
        <w:rPr>
          <w:b/>
          <w:i/>
          <w:szCs w:val="20"/>
        </w:rPr>
      </w:pPr>
      <w:r>
        <w:rPr>
          <w:rFonts w:ascii="Tahoma" w:hAnsi="Tahoma" w:cs="Tahoma"/>
          <w:b/>
          <w:i/>
        </w:rPr>
        <w:t>z dnia 29 października 2013 r</w:t>
      </w:r>
      <w:r>
        <w:rPr>
          <w:b/>
          <w:i/>
          <w:sz w:val="26"/>
          <w:szCs w:val="26"/>
        </w:rPr>
        <w:t>.</w:t>
      </w:r>
    </w:p>
    <w:p w:rsidR="00A83F40" w:rsidRDefault="00A83F40" w:rsidP="00A83F40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w sprawie wysokości opłat za usunięcie i przechowywanie pojazdu usuniętego z drogi </w:t>
      </w:r>
      <w:r>
        <w:rPr>
          <w:rFonts w:ascii="Tahoma" w:hAnsi="Tahoma" w:cs="Tahoma"/>
          <w:b/>
          <w:sz w:val="20"/>
        </w:rPr>
        <w:br/>
        <w:t>oraz wysokości kosztów powstałych w razie odstąpienia od usunięcia pojazdu</w:t>
      </w:r>
      <w:r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 </w:t>
      </w:r>
    </w:p>
    <w:p w:rsidR="00A83F40" w:rsidRDefault="00A83F40" w:rsidP="00A83F40">
      <w:pPr>
        <w:rPr>
          <w:rFonts w:ascii="Tahoma" w:hAnsi="Tahoma" w:cs="Tahoma"/>
          <w:sz w:val="20"/>
        </w:rPr>
      </w:pPr>
    </w:p>
    <w:p w:rsidR="00A83F40" w:rsidRDefault="00A83F40" w:rsidP="00A83F4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art. 40 ust. 1 ustawy z dnia 5 czerwca 1998 r. o samorządzie powiatowym (</w:t>
      </w:r>
      <w:proofErr w:type="spellStart"/>
      <w:r>
        <w:rPr>
          <w:rFonts w:ascii="Tahoma" w:hAnsi="Tahoma" w:cs="Tahoma"/>
          <w:sz w:val="20"/>
          <w:szCs w:val="20"/>
        </w:rPr>
        <w:t>t.j</w:t>
      </w:r>
      <w:proofErr w:type="spellEnd"/>
      <w:r>
        <w:rPr>
          <w:rFonts w:ascii="Tahoma" w:hAnsi="Tahoma" w:cs="Tahoma"/>
          <w:sz w:val="20"/>
          <w:szCs w:val="20"/>
        </w:rPr>
        <w:t>. Dz. U. z 2013 r., poz. 595) w związku z art. 130a ust. 6 ustawy z dnia 20 czerwca 1997r. – Prawo o ruchu drogowym (</w:t>
      </w:r>
      <w:proofErr w:type="spellStart"/>
      <w:r>
        <w:rPr>
          <w:rFonts w:ascii="Tahoma" w:hAnsi="Tahoma" w:cs="Tahoma"/>
          <w:sz w:val="20"/>
          <w:szCs w:val="20"/>
        </w:rPr>
        <w:t>t.j</w:t>
      </w:r>
      <w:proofErr w:type="spellEnd"/>
      <w:r>
        <w:rPr>
          <w:rFonts w:ascii="Tahoma" w:hAnsi="Tahoma" w:cs="Tahoma"/>
          <w:sz w:val="20"/>
          <w:szCs w:val="20"/>
        </w:rPr>
        <w:t>. Dz. U. z 2012 r., poz. 1137, z 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zm.), Obwieszczenia Ministra Finansów z dnia 1 sierpnia 2013 r. w sprawie ogłoszenia obowiązujących w 2014 r. maksymalnych stawek opłat za usunięcie pojazdu z drogi i jego przechowywanie na parkingu strzeżonym (M.P. z 2013 r., poz. 704) oraz po przeprowadzeniu konsultacji zgodnie z uchwałą nr XXXII/277/13 Rady Powiatu Cieszyńskiego z dnia 23 kwietnia 2013 r. w sprawie określenia zasad i trybu przeprowadzania konsultacji, </w:t>
      </w:r>
      <w:bookmarkStart w:id="0" w:name="bookmark_2"/>
      <w:bookmarkEnd w:id="0"/>
    </w:p>
    <w:p w:rsidR="00A83F40" w:rsidRDefault="00A83F40" w:rsidP="00A83F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Rada Powiatu Cieszyńskiego uchwala, co następuje: </w:t>
      </w:r>
    </w:p>
    <w:p w:rsidR="00A83F40" w:rsidRDefault="00A83F40" w:rsidP="00A83F4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§ 1.</w:t>
      </w:r>
      <w:r>
        <w:rPr>
          <w:rFonts w:ascii="Tahoma" w:hAnsi="Tahoma" w:cs="Tahoma"/>
          <w:sz w:val="20"/>
        </w:rPr>
        <w:t xml:space="preserve"> Ustala się wysokość stawek kwotowych opłat za usunięcie i przechowywanie pojazdu usuniętego z drogi: </w:t>
      </w:r>
    </w:p>
    <w:p w:rsidR="00A83F40" w:rsidRDefault="00A83F40" w:rsidP="00A83F40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rower lub motorower:</w:t>
      </w:r>
    </w:p>
    <w:p w:rsidR="00A83F40" w:rsidRDefault="00A83F40" w:rsidP="00A83F40">
      <w:pPr>
        <w:numPr>
          <w:ilvl w:val="1"/>
          <w:numId w:val="2"/>
        </w:numPr>
        <w:spacing w:line="276" w:lineRule="auto"/>
        <w:ind w:left="143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usunięcie - 111 zł; </w:t>
      </w:r>
    </w:p>
    <w:p w:rsidR="00A83F40" w:rsidRDefault="00A83F40" w:rsidP="00A83F40">
      <w:pPr>
        <w:numPr>
          <w:ilvl w:val="1"/>
          <w:numId w:val="2"/>
        </w:numPr>
        <w:spacing w:line="276" w:lineRule="auto"/>
        <w:ind w:left="143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każdą dobę przechowywania - 18 zł, </w:t>
      </w:r>
    </w:p>
    <w:p w:rsidR="00A83F40" w:rsidRDefault="00A83F40" w:rsidP="00A83F40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motocykl:</w:t>
      </w:r>
    </w:p>
    <w:p w:rsidR="00A83F40" w:rsidRDefault="00A83F40" w:rsidP="00A83F40">
      <w:pPr>
        <w:numPr>
          <w:ilvl w:val="1"/>
          <w:numId w:val="3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usunięcie - 220 zł; </w:t>
      </w:r>
    </w:p>
    <w:p w:rsidR="00A83F40" w:rsidRDefault="00A83F40" w:rsidP="00A83F40">
      <w:pPr>
        <w:numPr>
          <w:ilvl w:val="1"/>
          <w:numId w:val="3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każdą dobę przechowywania - 25 zł, </w:t>
      </w:r>
    </w:p>
    <w:p w:rsidR="00A83F40" w:rsidRDefault="00A83F40" w:rsidP="00A83F40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pojazd o dopuszczalnej masie całkowitej do 3,5 t: </w:t>
      </w:r>
    </w:p>
    <w:p w:rsidR="00A83F40" w:rsidRDefault="00A83F40" w:rsidP="00A83F40">
      <w:pPr>
        <w:numPr>
          <w:ilvl w:val="1"/>
          <w:numId w:val="4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usunięcie - 483 zł; </w:t>
      </w:r>
    </w:p>
    <w:p w:rsidR="00A83F40" w:rsidRDefault="00A83F40" w:rsidP="00A83F40">
      <w:pPr>
        <w:numPr>
          <w:ilvl w:val="1"/>
          <w:numId w:val="4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każdą dobę przechowywania - 38 zł, </w:t>
      </w:r>
    </w:p>
    <w:p w:rsidR="00A83F40" w:rsidRDefault="00A83F40" w:rsidP="00A83F40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pojazd o dopuszczalnej masie całkowitej powyżej 3,5 t do 7,5 t:</w:t>
      </w:r>
    </w:p>
    <w:p w:rsidR="00A83F40" w:rsidRDefault="00A83F40" w:rsidP="00A83F40">
      <w:pPr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usunięcie - 603 zł; </w:t>
      </w:r>
    </w:p>
    <w:p w:rsidR="00A83F40" w:rsidRDefault="00A83F40" w:rsidP="00A83F40">
      <w:pPr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każdą dobę przechowywania - 50 zł, </w:t>
      </w:r>
    </w:p>
    <w:p w:rsidR="00A83F40" w:rsidRDefault="00A83F40" w:rsidP="00A83F40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pojazd o dopuszczalnej masie całkowitej powyżej 7,5 t do 16 t:</w:t>
      </w:r>
    </w:p>
    <w:p w:rsidR="00A83F40" w:rsidRDefault="00A83F40" w:rsidP="00A83F40">
      <w:pPr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usunięcie - 854 zł; </w:t>
      </w:r>
    </w:p>
    <w:p w:rsidR="00A83F40" w:rsidRDefault="00A83F40" w:rsidP="00A83F40">
      <w:pPr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każdą dobę przechowywania - 72 zł, </w:t>
      </w:r>
    </w:p>
    <w:p w:rsidR="00A83F40" w:rsidRDefault="00A83F40" w:rsidP="00A83F40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pojazd o dopuszczalnej masie całkowitej powyżej 16 t:</w:t>
      </w:r>
    </w:p>
    <w:p w:rsidR="00A83F40" w:rsidRDefault="00A83F40" w:rsidP="00A83F40">
      <w:pPr>
        <w:numPr>
          <w:ilvl w:val="1"/>
          <w:numId w:val="7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usunięcie - 1 259 zł; </w:t>
      </w:r>
    </w:p>
    <w:p w:rsidR="00A83F40" w:rsidRDefault="00A83F40" w:rsidP="00A83F40">
      <w:pPr>
        <w:numPr>
          <w:ilvl w:val="1"/>
          <w:numId w:val="7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każdą dobę przechowywania - 134 zł, </w:t>
      </w:r>
    </w:p>
    <w:p w:rsidR="00A83F40" w:rsidRDefault="00A83F40" w:rsidP="00A83F40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pojazd przewożący materiały niebezpieczne:</w:t>
      </w:r>
    </w:p>
    <w:p w:rsidR="00A83F40" w:rsidRDefault="00A83F40" w:rsidP="00A83F40">
      <w:pPr>
        <w:numPr>
          <w:ilvl w:val="1"/>
          <w:numId w:val="8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usunięcie - 1 532 zł; </w:t>
      </w:r>
    </w:p>
    <w:p w:rsidR="00A83F40" w:rsidRDefault="00A83F40" w:rsidP="00A83F40">
      <w:pPr>
        <w:numPr>
          <w:ilvl w:val="1"/>
          <w:numId w:val="8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każdą dobę przechowywania - 198 zł. </w:t>
      </w:r>
    </w:p>
    <w:p w:rsidR="00A83F40" w:rsidRDefault="00A83F40" w:rsidP="00A83F40">
      <w:pPr>
        <w:spacing w:before="2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§ 2.</w:t>
      </w:r>
      <w:r>
        <w:rPr>
          <w:rFonts w:ascii="Tahoma" w:hAnsi="Tahoma" w:cs="Tahoma"/>
          <w:sz w:val="20"/>
        </w:rPr>
        <w:t xml:space="preserve"> Ustala się wysokość stawek kwotowych kosztów powstałych w razie odstąpienia od usunięcia pojazdu, jeżeli wydanie dyspozycji usunięcia pojazdu spowodowało powstanie tych kosztów:</w:t>
      </w:r>
    </w:p>
    <w:p w:rsidR="00A83F40" w:rsidRDefault="00A83F40" w:rsidP="00A83F40">
      <w:pPr>
        <w:numPr>
          <w:ilvl w:val="0"/>
          <w:numId w:val="9"/>
        </w:numPr>
        <w:spacing w:line="276" w:lineRule="auto"/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rower lub motorower - 20 zł;</w:t>
      </w:r>
    </w:p>
    <w:p w:rsidR="00A83F40" w:rsidRDefault="00A83F40" w:rsidP="00A83F40">
      <w:pPr>
        <w:numPr>
          <w:ilvl w:val="0"/>
          <w:numId w:val="9"/>
        </w:numPr>
        <w:spacing w:line="276" w:lineRule="auto"/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motocykl - 50 zł;</w:t>
      </w:r>
    </w:p>
    <w:p w:rsidR="00A83F40" w:rsidRDefault="00A83F40" w:rsidP="00A83F40">
      <w:pPr>
        <w:numPr>
          <w:ilvl w:val="0"/>
          <w:numId w:val="9"/>
        </w:numPr>
        <w:spacing w:line="276" w:lineRule="auto"/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pojazd o dopuszczalnej masie całkowitej do 3,5 t -110 zł;</w:t>
      </w:r>
    </w:p>
    <w:p w:rsidR="00A83F40" w:rsidRDefault="00A83F40" w:rsidP="00A83F40">
      <w:pPr>
        <w:numPr>
          <w:ilvl w:val="0"/>
          <w:numId w:val="9"/>
        </w:numPr>
        <w:spacing w:line="276" w:lineRule="auto"/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pojazd o dopuszczalnej masie całkowitej powyżej 3,5 t do 7,5 t - 137 zł;</w:t>
      </w:r>
    </w:p>
    <w:p w:rsidR="00A83F40" w:rsidRDefault="00A83F40" w:rsidP="00A83F40">
      <w:pPr>
        <w:numPr>
          <w:ilvl w:val="0"/>
          <w:numId w:val="9"/>
        </w:numPr>
        <w:spacing w:line="276" w:lineRule="auto"/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pojazd o dopuszczalnej masie całkowitej powyżej 7,5 t do 16 t - 180 zł;</w:t>
      </w:r>
    </w:p>
    <w:p w:rsidR="00A83F40" w:rsidRDefault="00A83F40" w:rsidP="00A83F40">
      <w:pPr>
        <w:numPr>
          <w:ilvl w:val="0"/>
          <w:numId w:val="9"/>
        </w:numPr>
        <w:spacing w:line="276" w:lineRule="auto"/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pojazd o dopuszczalnej masie całkowitej powyżej 16 t - 287 zł;</w:t>
      </w:r>
    </w:p>
    <w:p w:rsidR="00A83F40" w:rsidRDefault="00A83F40" w:rsidP="00A83F40">
      <w:pPr>
        <w:numPr>
          <w:ilvl w:val="0"/>
          <w:numId w:val="9"/>
        </w:numPr>
        <w:spacing w:line="276" w:lineRule="auto"/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pojazd przewożący materiały niebezpieczne - 350 zł.</w:t>
      </w:r>
    </w:p>
    <w:p w:rsidR="00A83F40" w:rsidRDefault="00A83F40" w:rsidP="00A83F40">
      <w:pPr>
        <w:pStyle w:val="NormalnyWeb"/>
        <w:spacing w:before="0" w:beforeAutospacing="0" w:after="0" w:afterAutospacing="0"/>
        <w:ind w:firstLine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 3. </w:t>
      </w:r>
      <w:bookmarkStart w:id="1" w:name="bookmark_22"/>
      <w:bookmarkEnd w:id="1"/>
      <w:r>
        <w:rPr>
          <w:rFonts w:ascii="Tahoma" w:hAnsi="Tahoma" w:cs="Tahoma"/>
          <w:sz w:val="20"/>
          <w:szCs w:val="20"/>
        </w:rPr>
        <w:t xml:space="preserve">Traci moc Uchwała Nr XXVI/223/12 Rady Powiatu Cieszyńskiego z dnia 30 października 2012 roku w sprawie wysokości opłat za usunięcie i przechowywanie pojazdu usuniętego z drogi </w:t>
      </w:r>
      <w:r>
        <w:rPr>
          <w:rFonts w:ascii="Tahoma" w:hAnsi="Tahoma" w:cs="Tahoma"/>
          <w:sz w:val="20"/>
          <w:szCs w:val="20"/>
        </w:rPr>
        <w:br/>
        <w:t>oraz wysokości kosztów powstałych w razie odstąpienia od usunięcia pojazdu.</w:t>
      </w:r>
    </w:p>
    <w:p w:rsidR="00A83F40" w:rsidRDefault="00A83F40" w:rsidP="00A83F40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§ 4.</w:t>
      </w:r>
      <w:r>
        <w:rPr>
          <w:rFonts w:ascii="Tahoma" w:hAnsi="Tahoma" w:cs="Tahoma"/>
          <w:sz w:val="20"/>
        </w:rPr>
        <w:t xml:space="preserve"> Wykonanie uchwały powierza się Zarządowi Powiatu Cieszyńskiego.</w:t>
      </w:r>
    </w:p>
    <w:p w:rsidR="00A83F40" w:rsidRDefault="00A83F40" w:rsidP="00A83F40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§ 5.</w:t>
      </w:r>
      <w:r>
        <w:rPr>
          <w:rFonts w:ascii="Tahoma" w:hAnsi="Tahoma" w:cs="Tahoma"/>
          <w:sz w:val="20"/>
        </w:rPr>
        <w:t xml:space="preserve"> Uchwała wchodzi w życie po upływie 14 dni od ogłoszenia w Dzienniku Urzędowym Województwa Śląskiego lecz nie wcześniej niż z dniem 1 stycznia 2014 r. </w:t>
      </w:r>
    </w:p>
    <w:p w:rsidR="00A83F40" w:rsidRDefault="00A83F40" w:rsidP="00A83F40">
      <w:pPr>
        <w:jc w:val="both"/>
        <w:rPr>
          <w:rFonts w:ascii="Tahoma" w:hAnsi="Tahoma" w:cs="Tahoma"/>
          <w:sz w:val="20"/>
        </w:rPr>
      </w:pPr>
    </w:p>
    <w:p w:rsidR="00A83F40" w:rsidRDefault="00A83F40" w:rsidP="00A83F40">
      <w:pPr>
        <w:jc w:val="both"/>
        <w:rPr>
          <w:rFonts w:ascii="Tahoma" w:hAnsi="Tahoma" w:cs="Tahoma"/>
          <w:sz w:val="20"/>
        </w:rPr>
      </w:pPr>
    </w:p>
    <w:p w:rsidR="00A83F40" w:rsidRDefault="00A83F40" w:rsidP="00A83F40">
      <w:pPr>
        <w:ind w:firstLine="431"/>
        <w:rPr>
          <w:rFonts w:ascii="Tahoma" w:hAnsi="Tahoma" w:cs="Tahoma"/>
          <w:sz w:val="20"/>
        </w:rPr>
      </w:pPr>
    </w:p>
    <w:p w:rsidR="00A83F40" w:rsidRDefault="00A83F40" w:rsidP="00A83F40">
      <w:pPr>
        <w:ind w:firstLine="431"/>
        <w:jc w:val="center"/>
        <w:rPr>
          <w:b/>
        </w:rPr>
      </w:pPr>
    </w:p>
    <w:p w:rsidR="00A83F40" w:rsidRDefault="00A83F40" w:rsidP="00A83F40">
      <w:pPr>
        <w:ind w:firstLine="431"/>
        <w:jc w:val="center"/>
        <w:rPr>
          <w:b/>
        </w:rPr>
      </w:pPr>
      <w:r>
        <w:rPr>
          <w:b/>
        </w:rPr>
        <w:t>UZASADNIENIE</w:t>
      </w:r>
    </w:p>
    <w:p w:rsidR="00A83F40" w:rsidRDefault="00A83F40" w:rsidP="00A83F40">
      <w:pPr>
        <w:ind w:firstLine="431"/>
        <w:jc w:val="center"/>
        <w:rPr>
          <w:b/>
        </w:rPr>
      </w:pPr>
    </w:p>
    <w:p w:rsidR="00A83F40" w:rsidRDefault="00A83F40" w:rsidP="00A83F40">
      <w:pPr>
        <w:spacing w:line="360" w:lineRule="auto"/>
        <w:ind w:firstLine="431"/>
        <w:rPr>
          <w:rFonts w:ascii="Tahoma" w:hAnsi="Tahoma" w:cs="Tahoma"/>
          <w:i/>
          <w:sz w:val="20"/>
          <w:szCs w:val="20"/>
        </w:rPr>
      </w:pPr>
    </w:p>
    <w:p w:rsidR="00A83F40" w:rsidRDefault="00A83F40" w:rsidP="00A83F40">
      <w:pPr>
        <w:spacing w:line="360" w:lineRule="auto"/>
      </w:pPr>
      <w:r>
        <w:t>Zgodnie z art. 130a ust. 6 ustawy prawo o ruchu drogowym Rada Powiatu ustala corocznie w drodze uchwały wysokość opłat za usuwanie i parkowanie pojazdów usuniętych z drogi</w:t>
      </w:r>
      <w:r>
        <w:rPr>
          <w:sz w:val="22"/>
          <w:szCs w:val="22"/>
        </w:rPr>
        <w:t xml:space="preserve"> przez policję i upoważnione do tego służby</w:t>
      </w:r>
    </w:p>
    <w:p w:rsidR="00A83F40" w:rsidRDefault="00A83F40" w:rsidP="00A83F40">
      <w:pPr>
        <w:spacing w:line="360" w:lineRule="auto"/>
        <w:ind w:firstLine="14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sierpniu 2013 roku Minister Finansów ogłosił maksymalne stawki opłat na 2014 r. (M.P., poz. 704) W związku z tym proponuje się zmianę wysokości opłat jak w załączonej uchwale. Wzrost opłat wynosi ok. 1%. </w:t>
      </w:r>
    </w:p>
    <w:p w:rsidR="00A83F40" w:rsidRDefault="00A83F40" w:rsidP="00A83F40">
      <w:pPr>
        <w:spacing w:line="360" w:lineRule="auto"/>
        <w:ind w:firstLine="431"/>
        <w:jc w:val="center"/>
        <w:rPr>
          <w:b/>
        </w:rPr>
      </w:pPr>
    </w:p>
    <w:p w:rsidR="002E40E2" w:rsidRDefault="002E40E2"/>
    <w:sectPr w:rsidR="002E40E2" w:rsidSect="00A83F40">
      <w:pgSz w:w="11906" w:h="16838"/>
      <w:pgMar w:top="964" w:right="1418" w:bottom="851" w:left="1418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63F"/>
    <w:multiLevelType w:val="hybridMultilevel"/>
    <w:tmpl w:val="C7A0E4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11733"/>
    <w:multiLevelType w:val="hybridMultilevel"/>
    <w:tmpl w:val="5B3A3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A137A"/>
    <w:multiLevelType w:val="hybridMultilevel"/>
    <w:tmpl w:val="B2B69D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103DF"/>
    <w:multiLevelType w:val="hybridMultilevel"/>
    <w:tmpl w:val="78F02CE6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325DD"/>
    <w:multiLevelType w:val="hybridMultilevel"/>
    <w:tmpl w:val="AEC2C9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F3A56"/>
    <w:multiLevelType w:val="hybridMultilevel"/>
    <w:tmpl w:val="8BF6C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F5D9A"/>
    <w:multiLevelType w:val="hybridMultilevel"/>
    <w:tmpl w:val="5EEE6E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365E6"/>
    <w:multiLevelType w:val="hybridMultilevel"/>
    <w:tmpl w:val="78F02CE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B58DD"/>
    <w:multiLevelType w:val="hybridMultilevel"/>
    <w:tmpl w:val="D360BA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3F40"/>
    <w:rsid w:val="002E40E2"/>
    <w:rsid w:val="0048724E"/>
    <w:rsid w:val="004C1145"/>
    <w:rsid w:val="0073603D"/>
    <w:rsid w:val="008D67C3"/>
    <w:rsid w:val="00965AB2"/>
    <w:rsid w:val="00A83F40"/>
    <w:rsid w:val="00AD78F9"/>
    <w:rsid w:val="00B5368E"/>
    <w:rsid w:val="00BC5DA1"/>
    <w:rsid w:val="00CF6E76"/>
    <w:rsid w:val="00D5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F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3F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2834</Characters>
  <Application>Microsoft Office Word</Application>
  <DocSecurity>0</DocSecurity>
  <Lines>23</Lines>
  <Paragraphs>6</Paragraphs>
  <ScaleCrop>false</ScaleCrop>
  <Company>SP Cieszyn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msitko</dc:creator>
  <cp:keywords/>
  <dc:description/>
  <cp:lastModifiedBy>msitko</cp:lastModifiedBy>
  <cp:revision>2</cp:revision>
  <dcterms:created xsi:type="dcterms:W3CDTF">2013-10-07T06:50:00Z</dcterms:created>
  <dcterms:modified xsi:type="dcterms:W3CDTF">2013-10-07T06:52:00Z</dcterms:modified>
</cp:coreProperties>
</file>