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47BA" w14:textId="77777777" w:rsidR="00A77B3E" w:rsidRDefault="00550AB2" w:rsidP="00550AB2">
      <w:pPr>
        <w:jc w:val="left"/>
        <w:rPr>
          <w:b/>
          <w:caps/>
        </w:rPr>
      </w:pPr>
      <w:r>
        <w:rPr>
          <w:b/>
          <w:caps/>
        </w:rPr>
        <w:t>Uchwała Nr LXI/483/24</w:t>
      </w:r>
      <w:r>
        <w:rPr>
          <w:b/>
          <w:caps/>
        </w:rPr>
        <w:br/>
        <w:t>Rady Powiatu Cieszyńskiego</w:t>
      </w:r>
    </w:p>
    <w:p w14:paraId="7A35A871" w14:textId="77777777" w:rsidR="00A77B3E" w:rsidRDefault="00550AB2" w:rsidP="00550AB2">
      <w:pPr>
        <w:jc w:val="left"/>
        <w:rPr>
          <w:b/>
          <w:caps/>
        </w:rPr>
      </w:pPr>
      <w:r>
        <w:t>z dnia 26 marca 2024 r.</w:t>
      </w:r>
    </w:p>
    <w:p w14:paraId="778BEA36" w14:textId="77777777" w:rsidR="00A77B3E" w:rsidRDefault="00550AB2" w:rsidP="00550AB2">
      <w:pPr>
        <w:keepNext/>
        <w:jc w:val="left"/>
      </w:pPr>
      <w:r>
        <w:rPr>
          <w:b/>
        </w:rPr>
        <w:t>w sprawie wyboru podmiotu uprawnionego do badania sprawozdania finansowego</w:t>
      </w:r>
      <w:r>
        <w:rPr>
          <w:b/>
        </w:rPr>
        <w:br/>
        <w:t>Powiatu Cieszyńskiego za lata 2023 i 2024</w:t>
      </w:r>
    </w:p>
    <w:p w14:paraId="4DA520DD" w14:textId="77777777" w:rsidR="00A77B3E" w:rsidRDefault="00550AB2" w:rsidP="00550AB2">
      <w:pPr>
        <w:keepLines/>
        <w:jc w:val="left"/>
      </w:pPr>
      <w:r>
        <w:t xml:space="preserve">Na podstawie art. 12 pkt 11 ustawy z dnia 5 czerwca 1998 r. o </w:t>
      </w:r>
      <w:r>
        <w:t>samorządzie powiatowym (t.j. Dz. U. z 2024 r., poz. 107), art. 66 ust. 4 ustawy z dnia 29 września 1994 r. o rachunkowości (t.j. Dz. U. z 2023 r., poz. 120 z późn. zm.) w związku z art. 268 ustawy z dnia 27 sierpnia 2009 r. o finansach publicznych (t.j. Dz. U. z 2023 r., poz. 1270 z późn. zm.)</w:t>
      </w:r>
    </w:p>
    <w:p w14:paraId="52EA92E1" w14:textId="77777777" w:rsidR="00A77B3E" w:rsidRDefault="00550AB2" w:rsidP="00550AB2">
      <w:pPr>
        <w:jc w:val="left"/>
        <w:rPr>
          <w:b/>
        </w:rPr>
      </w:pPr>
      <w:r>
        <w:rPr>
          <w:b/>
        </w:rPr>
        <w:t>Rada Powiatu uchwala:</w:t>
      </w:r>
    </w:p>
    <w:p w14:paraId="0C119E5A" w14:textId="1E628303" w:rsidR="001C4BB8" w:rsidRDefault="00550AB2" w:rsidP="00550AB2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AF4A9A8" w14:textId="77777777" w:rsidR="00A77B3E" w:rsidRDefault="00550AB2" w:rsidP="00550AB2">
      <w:pPr>
        <w:keepLines/>
        <w:jc w:val="left"/>
      </w:pPr>
      <w:r>
        <w:t>Dokonać wyboru firmy:</w:t>
      </w:r>
    </w:p>
    <w:p w14:paraId="371D4608" w14:textId="40080905" w:rsidR="00A77B3E" w:rsidRDefault="00550AB2" w:rsidP="00550AB2">
      <w:pPr>
        <w:jc w:val="left"/>
        <w:rPr>
          <w:color w:val="000000"/>
          <w:u w:color="000000"/>
        </w:rPr>
      </w:pPr>
      <w:r>
        <w:rPr>
          <w:b/>
        </w:rPr>
        <w:t>Zespół Rewidentów Księgowych Advisor Sp. z o.o.</w:t>
      </w:r>
      <w:r>
        <w:rPr>
          <w:b/>
        </w:rPr>
        <w:br/>
        <w:t>ul. Al. Korfantego 2, 40-004 Katowice</w:t>
      </w:r>
      <w:r>
        <w:rPr>
          <w:b/>
        </w:rPr>
        <w:br/>
        <w:t>do przeprowadzenia badania sprawozdania finansowego Powiatu Cieszyńskiego</w:t>
      </w:r>
      <w:r>
        <w:rPr>
          <w:b/>
        </w:rPr>
        <w:br/>
        <w:t>za lata 2023 i 2024</w:t>
      </w:r>
    </w:p>
    <w:p w14:paraId="79147CFD" w14:textId="2B3BD4B5" w:rsidR="001C4BB8" w:rsidRDefault="00550AB2" w:rsidP="00550AB2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220BFF2E" w14:textId="77777777" w:rsidR="00A77B3E" w:rsidRDefault="00550AB2" w:rsidP="00550AB2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Zarządowi Powiatu.</w:t>
      </w:r>
    </w:p>
    <w:p w14:paraId="4149588F" w14:textId="02951E10" w:rsidR="001C4BB8" w:rsidRDefault="00550AB2" w:rsidP="00550AB2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6843B305" w14:textId="3BF9AD6B" w:rsidR="00A77B3E" w:rsidRDefault="00550AB2" w:rsidP="00550AB2">
      <w:pPr>
        <w:keepNext/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1C4BB8" w14:paraId="03C70C7C" w14:textId="77777777" w:rsidTr="00550AB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7B989" w14:textId="77777777" w:rsidR="001C4BB8" w:rsidRDefault="001C4BB8" w:rsidP="00550A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573C4" w14:textId="7CF3CD87" w:rsidR="001C4BB8" w:rsidRDefault="00550AB2" w:rsidP="00550AB2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0636A234" w14:textId="77777777" w:rsidR="00A77B3E" w:rsidRDefault="00A77B3E" w:rsidP="00550AB2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54F4" w14:textId="77777777" w:rsidR="00550AB2" w:rsidRDefault="00550AB2">
      <w:r>
        <w:separator/>
      </w:r>
    </w:p>
  </w:endnote>
  <w:endnote w:type="continuationSeparator" w:id="0">
    <w:p w14:paraId="7B5BFEC6" w14:textId="77777777" w:rsidR="00550AB2" w:rsidRDefault="0055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4BB8" w14:paraId="08251F2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AF8A88" w14:textId="77777777" w:rsidR="001C4BB8" w:rsidRDefault="00550AB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F3FB8148-670A-4DB9-B571-5A60AAFCAD0E.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623F59" w14:textId="77777777" w:rsidR="001C4BB8" w:rsidRDefault="00550A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293BF8" w14:textId="77777777" w:rsidR="001C4BB8" w:rsidRDefault="001C4B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D57A" w14:textId="77777777" w:rsidR="00550AB2" w:rsidRDefault="00550AB2">
      <w:r>
        <w:separator/>
      </w:r>
    </w:p>
  </w:footnote>
  <w:footnote w:type="continuationSeparator" w:id="0">
    <w:p w14:paraId="456E3566" w14:textId="77777777" w:rsidR="00550AB2" w:rsidRDefault="0055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4BB8"/>
    <w:rsid w:val="00550AB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D5C6"/>
  <w15:docId w15:val="{4774F3D3-9E5F-4284-8C88-D1F0346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LXI/483/24 z dnia 26 marca 2024 r.</dc:title>
  <dc:subject>w sprawie wyboru podmiotu uprawnionego do badania sprawozdania finansowego
Powiatu Cieszyńskiego za lata 2023 i 2024</dc:subject>
  <dc:creator>bkrajs</dc:creator>
  <cp:lastModifiedBy>Brygida Malcharek</cp:lastModifiedBy>
  <cp:revision>2</cp:revision>
  <dcterms:created xsi:type="dcterms:W3CDTF">2024-03-28T14:03:00Z</dcterms:created>
  <dcterms:modified xsi:type="dcterms:W3CDTF">2024-03-28T13:08:00Z</dcterms:modified>
  <cp:category>Akt prawny</cp:category>
</cp:coreProperties>
</file>