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5C6FD8" w:rsidP="005C6FD8">
      <w:pPr>
        <w:jc w:val="left"/>
        <w:rPr>
          <w:b/>
          <w:caps/>
        </w:rPr>
      </w:pPr>
      <w:r>
        <w:rPr>
          <w:b/>
          <w:caps/>
        </w:rPr>
        <w:t>Uchwała Nr LII/418/23</w:t>
      </w:r>
      <w:r>
        <w:rPr>
          <w:b/>
          <w:caps/>
        </w:rPr>
        <w:br/>
        <w:t>Rady Powiatu Cieszyńskiego</w:t>
      </w:r>
    </w:p>
    <w:p w:rsidR="00A77B3E" w:rsidRDefault="005C6FD8" w:rsidP="005C6FD8">
      <w:pPr>
        <w:jc w:val="left"/>
        <w:rPr>
          <w:b/>
          <w:caps/>
        </w:rPr>
      </w:pPr>
      <w:r>
        <w:t>z dnia 30 maja 2023 r.</w:t>
      </w:r>
    </w:p>
    <w:p w:rsidR="00A77B3E" w:rsidRDefault="005C6FD8" w:rsidP="005C6FD8">
      <w:pPr>
        <w:keepNext/>
        <w:jc w:val="left"/>
      </w:pPr>
      <w:r>
        <w:rPr>
          <w:b/>
        </w:rPr>
        <w:t>w sprawie udzielenia Zarządowi Powiatu absolutorium za 2022 rok</w:t>
      </w:r>
    </w:p>
    <w:p w:rsidR="00A77B3E" w:rsidRDefault="005C6FD8" w:rsidP="005C6FD8">
      <w:pPr>
        <w:keepLines/>
        <w:jc w:val="left"/>
      </w:pPr>
      <w:r>
        <w:t xml:space="preserve">Na podstawie art. 12 pkt 6 ustawy z dnia 5 czerwca 1998 r. o samorządzie powiatowym (tekst jednolity: Dz. U. z 2022 </w:t>
      </w:r>
      <w:r>
        <w:t xml:space="preserve">r. poz. 1526 z </w:t>
      </w:r>
      <w:proofErr w:type="spellStart"/>
      <w:r>
        <w:t>pózn</w:t>
      </w:r>
      <w:proofErr w:type="spellEnd"/>
      <w:r>
        <w:t xml:space="preserve">. zm.) oraz art. 271 ust. 1 ustawy z dnia 27 sierpnia 2009 r. o finansach publicznych (tekst jednolity: Dz. U. z 2021 r. poz. 1634 z </w:t>
      </w:r>
      <w:proofErr w:type="spellStart"/>
      <w:r>
        <w:t>późn</w:t>
      </w:r>
      <w:proofErr w:type="spellEnd"/>
      <w:r>
        <w:t>. zm.)</w:t>
      </w:r>
    </w:p>
    <w:p w:rsidR="00A77B3E" w:rsidRDefault="005C6FD8" w:rsidP="005C6FD8">
      <w:pPr>
        <w:jc w:val="left"/>
        <w:rPr>
          <w:b/>
        </w:rPr>
      </w:pPr>
      <w:r>
        <w:rPr>
          <w:b/>
        </w:rPr>
        <w:t>Rada Powiatu Cieszyńskiego uchwala:</w:t>
      </w:r>
    </w:p>
    <w:p w:rsidR="00A77B3E" w:rsidRDefault="005C6FD8" w:rsidP="005C6FD8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Po zapoznaniu się z:</w:t>
      </w:r>
    </w:p>
    <w:p w:rsidR="00A77B3E" w:rsidRDefault="005C6FD8" w:rsidP="005C6FD8">
      <w:pPr>
        <w:keepLines/>
        <w:jc w:val="left"/>
      </w:pPr>
      <w:r>
        <w:t>1. </w:t>
      </w:r>
      <w:r>
        <w:t>Sprawozdaniem z wykonania bu</w:t>
      </w:r>
      <w:r>
        <w:t>dżetu;</w:t>
      </w:r>
    </w:p>
    <w:p w:rsidR="00A77B3E" w:rsidRDefault="005C6FD8" w:rsidP="005C6FD8">
      <w:pPr>
        <w:keepLines/>
        <w:jc w:val="left"/>
      </w:pPr>
      <w:r>
        <w:t>2. </w:t>
      </w:r>
      <w:r>
        <w:t>Sprawozdaniem finansowym;</w:t>
      </w:r>
    </w:p>
    <w:p w:rsidR="00A77B3E" w:rsidRDefault="005C6FD8" w:rsidP="005C6FD8">
      <w:pPr>
        <w:keepLines/>
        <w:jc w:val="left"/>
      </w:pPr>
      <w:r>
        <w:t>3. </w:t>
      </w:r>
      <w:r>
        <w:t>Sprawozdaniem z badania sprawozdania finansowego;</w:t>
      </w:r>
    </w:p>
    <w:p w:rsidR="00A77B3E" w:rsidRDefault="005C6FD8" w:rsidP="005C6FD8">
      <w:pPr>
        <w:keepLines/>
        <w:jc w:val="left"/>
      </w:pPr>
      <w:r>
        <w:t>4. </w:t>
      </w:r>
      <w:r>
        <w:t>Opinią Regionalnej Izby Obrachunkowej;</w:t>
      </w:r>
    </w:p>
    <w:p w:rsidR="00A77B3E" w:rsidRDefault="005C6FD8" w:rsidP="005C6FD8">
      <w:pPr>
        <w:keepLines/>
        <w:jc w:val="left"/>
      </w:pPr>
      <w:r>
        <w:t>5. </w:t>
      </w:r>
      <w:r>
        <w:t>Informacją o stanie mienia;</w:t>
      </w:r>
    </w:p>
    <w:p w:rsidR="00A77B3E" w:rsidRDefault="005C6FD8" w:rsidP="005C6FD8">
      <w:pPr>
        <w:keepLines/>
        <w:jc w:val="left"/>
      </w:pPr>
      <w:r>
        <w:t>6. </w:t>
      </w:r>
      <w:r>
        <w:t>Wnioskiem Komisji Rewizyjnej;</w:t>
      </w:r>
    </w:p>
    <w:p w:rsidR="00A77B3E" w:rsidRDefault="005C6FD8" w:rsidP="005C6FD8">
      <w:pPr>
        <w:keepLines/>
        <w:jc w:val="left"/>
      </w:pPr>
      <w:r>
        <w:t>- </w:t>
      </w:r>
      <w:r>
        <w:t xml:space="preserve">udziela się Zarządowi Powiatu Cieszyńskiemu absolutorium z </w:t>
      </w:r>
      <w:r>
        <w:t>tytułu wykonania budżetu za 2022 rok.</w:t>
      </w:r>
    </w:p>
    <w:p w:rsidR="00A77B3E" w:rsidRDefault="005C6FD8" w:rsidP="005C6FD8">
      <w:pPr>
        <w:keepNext/>
        <w:keepLines/>
        <w:jc w:val="left"/>
      </w:pPr>
      <w:r>
        <w:rPr>
          <w:b/>
        </w:rPr>
        <w:t>Paragraf </w:t>
      </w:r>
      <w:r>
        <w:rPr>
          <w:b/>
        </w:rPr>
        <w:t> 2. </w:t>
      </w: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5F293D" w:rsidTr="005C6FD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93D" w:rsidRDefault="005F293D" w:rsidP="005C6F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93D" w:rsidRDefault="005C6FD8" w:rsidP="005C6FD8">
            <w:pPr>
              <w:keepNext/>
              <w:keepLines/>
              <w:ind w:left="120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5C6FD8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C6FD8">
      <w:r>
        <w:separator/>
      </w:r>
    </w:p>
  </w:endnote>
  <w:endnote w:type="continuationSeparator" w:id="0">
    <w:p w:rsidR="00000000" w:rsidRDefault="005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F293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293D" w:rsidRDefault="005C6FD8">
          <w:pPr>
            <w:jc w:val="left"/>
            <w:rPr>
              <w:sz w:val="18"/>
            </w:rPr>
          </w:pPr>
          <w:r>
            <w:rPr>
              <w:sz w:val="18"/>
            </w:rPr>
            <w:t>Id: 4C0484A3-13BC-4347-A9F9-9D47E1F9906F.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293D" w:rsidRDefault="005C6F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F293D" w:rsidRDefault="005F29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C6FD8">
      <w:r>
        <w:separator/>
      </w:r>
    </w:p>
  </w:footnote>
  <w:footnote w:type="continuationSeparator" w:id="0">
    <w:p w:rsidR="00000000" w:rsidRDefault="005C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C6FD8"/>
    <w:rsid w:val="005F293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D7A28"/>
  <w15:docId w15:val="{200AF001-0419-4B1C-81A2-B7D4A98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LII/418/23 z dnia 30 maja 2023 r.</dc:title>
  <dc:subject>w sprawie udzielenia Zarządowi Powiatu absolutorium za 2022^rok</dc:subject>
  <dc:creator>bkrajs</dc:creator>
  <cp:lastModifiedBy>Brygida Malcharek</cp:lastModifiedBy>
  <cp:revision>2</cp:revision>
  <dcterms:created xsi:type="dcterms:W3CDTF">2023-05-31T12:50:00Z</dcterms:created>
  <dcterms:modified xsi:type="dcterms:W3CDTF">2023-05-31T11:36:00Z</dcterms:modified>
  <cp:category>Akt prawny</cp:category>
</cp:coreProperties>
</file>