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6632EB" w:rsidP="006632EB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1413/ZP/VI/23</w:t>
      </w:r>
      <w:r>
        <w:rPr>
          <w:b/>
          <w:caps/>
        </w:rPr>
        <w:br/>
        <w:t>Zarządu Powiatu Cieszyńskiego</w:t>
      </w:r>
    </w:p>
    <w:p w:rsidR="00A77B3E" w:rsidRDefault="006632EB" w:rsidP="006632EB">
      <w:pPr>
        <w:spacing w:before="280" w:after="280" w:line="360" w:lineRule="auto"/>
        <w:jc w:val="left"/>
        <w:rPr>
          <w:b/>
          <w:caps/>
        </w:rPr>
      </w:pPr>
      <w:r>
        <w:t>z dnia 11 maja 2023 r.</w:t>
      </w:r>
    </w:p>
    <w:p w:rsidR="00A77B3E" w:rsidRDefault="006632EB" w:rsidP="006632EB">
      <w:pPr>
        <w:keepNext/>
        <w:spacing w:after="480" w:line="360" w:lineRule="auto"/>
        <w:jc w:val="left"/>
      </w:pPr>
      <w:r>
        <w:rPr>
          <w:b/>
        </w:rPr>
        <w:t>w sprawie dofinansowania zadania publicznego pt. „XIII Beskidzki  regionalny  turniej badmintona Olimpiad Specjalnych”</w:t>
      </w:r>
    </w:p>
    <w:p w:rsidR="00A77B3E" w:rsidRDefault="006632EB" w:rsidP="006632EB">
      <w:pPr>
        <w:keepLines/>
        <w:spacing w:before="120" w:after="120"/>
        <w:jc w:val="left"/>
      </w:pPr>
      <w:r>
        <w:t xml:space="preserve">Na podstawie art. 19a ust. 1 ustawy z dnia 24 </w:t>
      </w:r>
      <w:r>
        <w:t>kwietnia 2003 r. o działalności pożytku publicznego</w:t>
      </w:r>
      <w:r>
        <w:br/>
        <w:t xml:space="preserve">i o wolontariacie (tekst jednolity: Dz. U. z 2023 r., poz. 571) oraz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>. zm.)</w:t>
      </w:r>
    </w:p>
    <w:p w:rsidR="00A77B3E" w:rsidRDefault="006632EB" w:rsidP="006632EB">
      <w:pPr>
        <w:spacing w:before="120" w:after="120"/>
        <w:jc w:val="left"/>
        <w:rPr>
          <w:b/>
        </w:rPr>
      </w:pPr>
      <w:r>
        <w:rPr>
          <w:b/>
        </w:rPr>
        <w:t>Zarz</w:t>
      </w:r>
      <w:r>
        <w:rPr>
          <w:b/>
        </w:rPr>
        <w:t>ąd Powiatu Cieszyńskiego uchwala:</w:t>
      </w:r>
    </w:p>
    <w:p w:rsidR="00A77B3E" w:rsidRDefault="006632EB" w:rsidP="006632EB">
      <w:pPr>
        <w:keepLines/>
        <w:spacing w:before="120" w:after="120"/>
        <w:jc w:val="left"/>
      </w:pPr>
      <w:r>
        <w:rPr>
          <w:b/>
        </w:rPr>
        <w:t>§ 1. </w:t>
      </w:r>
      <w:r>
        <w:t>Zleca się realizację zadania publicznego z zakresu wspierania i upowszechniania kultury fizycznej pt. „XIII Beskidzki regionalny turniej badmintona Olimpiad Specjalnych” organizowanego przez Oddział Regionalny Olimpia</w:t>
      </w:r>
      <w:r>
        <w:t>dy Specjalne Polska - Beskidzkie (siedziba: 34-123 Chocznia, Kaczyna 50), którego szczegóły określa uproszczona oferta złożona dnia 20 kwietnia 2023 r., wraz z udzieleniem dotacji w kwocie 2 000 zł (słownie: dwa tysiące złotych).</w:t>
      </w:r>
    </w:p>
    <w:p w:rsidR="00A77B3E" w:rsidRDefault="006632EB" w:rsidP="006632EB">
      <w:pPr>
        <w:keepLines/>
        <w:spacing w:before="120" w:after="120"/>
        <w:jc w:val="left"/>
      </w:pPr>
      <w:r>
        <w:rPr>
          <w:b/>
        </w:rPr>
        <w:t>§ 2. </w:t>
      </w:r>
      <w:r>
        <w:t>Wykonanie uchwały pow</w:t>
      </w:r>
      <w:r>
        <w:t>ierza się Naczelnikowi Wydziału Kultury, Sportu, Turystyki i Organizacji Pozarządowych.</w:t>
      </w:r>
    </w:p>
    <w:p w:rsidR="00A77B3E" w:rsidRDefault="006632EB" w:rsidP="006632EB">
      <w:pPr>
        <w:keepLines/>
        <w:spacing w:before="120" w:after="120"/>
        <w:jc w:val="left"/>
      </w:pPr>
      <w:r>
        <w:rPr>
          <w:b/>
        </w:rPr>
        <w:t>§ 3. </w:t>
      </w:r>
      <w:r>
        <w:t>Uchwała wchodzi w życie z dniem podjęcia.</w:t>
      </w:r>
    </w:p>
    <w:p w:rsidR="006632EB" w:rsidRDefault="006632EB" w:rsidP="006632EB">
      <w:pPr>
        <w:keepLines/>
        <w:spacing w:before="120" w:after="120"/>
        <w:jc w:val="left"/>
      </w:pPr>
    </w:p>
    <w:p w:rsidR="006632EB" w:rsidRDefault="006632EB" w:rsidP="006632EB">
      <w:pPr>
        <w:jc w:val="left"/>
      </w:pPr>
      <w:r>
        <w:rPr>
          <w:b/>
        </w:rPr>
        <w:t>Wicestarosta</w:t>
      </w:r>
      <w:r>
        <w:t xml:space="preserve"> </w:t>
      </w:r>
      <w:r>
        <w:rPr>
          <w:b/>
        </w:rPr>
        <w:t xml:space="preserve">Janina </w:t>
      </w:r>
      <w:proofErr w:type="spellStart"/>
      <w:r>
        <w:rPr>
          <w:b/>
        </w:rPr>
        <w:t>Żagan</w:t>
      </w:r>
      <w:proofErr w:type="spellEnd"/>
    </w:p>
    <w:p w:rsidR="00A77B3E" w:rsidRDefault="00A77B3E" w:rsidP="006632EB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632EB">
      <w:r>
        <w:separator/>
      </w:r>
    </w:p>
  </w:endnote>
  <w:endnote w:type="continuationSeparator" w:id="0">
    <w:p w:rsidR="00000000" w:rsidRDefault="0066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86DF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6DF7" w:rsidRDefault="006632E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24E9210B-1DE5-415D-8250-2A71D290F58B.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6DF7" w:rsidRDefault="006632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86DF7" w:rsidRDefault="00286D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632EB">
      <w:r>
        <w:separator/>
      </w:r>
    </w:p>
  </w:footnote>
  <w:footnote w:type="continuationSeparator" w:id="0">
    <w:p w:rsidR="00000000" w:rsidRDefault="0066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86DF7"/>
    <w:rsid w:val="006632E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4349"/>
  <w15:docId w15:val="{D6AFF131-D857-44F6-BD86-59CC999B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1413/ZP/VI/23 z dnia 11 maja 2023 r.</dc:title>
  <dc:subject>w sprawie dofinansowania zadania publicznego pt. „XIII Beskidzki  regionalny  turniej badmintona Olimpiad Specjalnych”</dc:subject>
  <dc:creator>aolszar</dc:creator>
  <cp:lastModifiedBy>Anna Olszar</cp:lastModifiedBy>
  <cp:revision>2</cp:revision>
  <dcterms:created xsi:type="dcterms:W3CDTF">2023-05-12T08:13:00Z</dcterms:created>
  <dcterms:modified xsi:type="dcterms:W3CDTF">2023-05-12T06:14:00Z</dcterms:modified>
  <cp:category>Akt prawny</cp:category>
</cp:coreProperties>
</file>