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BFC9" w14:textId="77777777" w:rsidR="00A77B3E" w:rsidRDefault="00432598" w:rsidP="00C035A8">
      <w:pPr>
        <w:jc w:val="left"/>
        <w:rPr>
          <w:b/>
          <w:caps/>
        </w:rPr>
      </w:pPr>
      <w:r>
        <w:rPr>
          <w:b/>
          <w:caps/>
        </w:rPr>
        <w:t>Uchwała Nr L/407/23</w:t>
      </w:r>
      <w:r>
        <w:rPr>
          <w:b/>
          <w:caps/>
        </w:rPr>
        <w:br/>
        <w:t>Rady Powiatu Cieszyńskiego</w:t>
      </w:r>
    </w:p>
    <w:p w14:paraId="0929618F" w14:textId="77777777" w:rsidR="00A77B3E" w:rsidRDefault="00432598" w:rsidP="00C035A8">
      <w:pPr>
        <w:jc w:val="left"/>
        <w:rPr>
          <w:b/>
          <w:caps/>
        </w:rPr>
      </w:pPr>
      <w:r>
        <w:t>z dnia 28 marca 2023 r.</w:t>
      </w:r>
    </w:p>
    <w:p w14:paraId="13904EC5" w14:textId="77777777" w:rsidR="00A77B3E" w:rsidRDefault="00432598" w:rsidP="00C035A8">
      <w:pPr>
        <w:keepNext/>
        <w:jc w:val="left"/>
      </w:pPr>
      <w:r>
        <w:rPr>
          <w:b/>
        </w:rPr>
        <w:t>w sprawie zmiany Planu pracy Rady Powiatu na rok 2023</w:t>
      </w:r>
    </w:p>
    <w:p w14:paraId="54BBB64E" w14:textId="55EE2549" w:rsidR="00A77B3E" w:rsidRDefault="00432598" w:rsidP="00C035A8">
      <w:pPr>
        <w:keepLines/>
        <w:jc w:val="left"/>
      </w:pPr>
      <w:r>
        <w:t xml:space="preserve">Na podstawie § 30 ust. 1 Statutu Powiatu Cieszyńskiego uchwalonego uchwałą Rady Powiatu Cieszyńskiego nr VII/45/19 z dnia 30 </w:t>
      </w:r>
      <w:r>
        <w:t>kwietnia 2019 r. (tekst jednolity Dz. Urz. Woj. Śl. z 2022 r., poz. 4596)</w:t>
      </w:r>
    </w:p>
    <w:p w14:paraId="404DC15A" w14:textId="77777777" w:rsidR="00A77B3E" w:rsidRDefault="00432598" w:rsidP="00C035A8">
      <w:pPr>
        <w:jc w:val="left"/>
        <w:rPr>
          <w:b/>
        </w:rPr>
      </w:pPr>
      <w:r>
        <w:rPr>
          <w:b/>
        </w:rPr>
        <w:t>Rada Powiatu Cieszyńskiego uchwala co następuje:</w:t>
      </w:r>
    </w:p>
    <w:p w14:paraId="01FF6C92" w14:textId="17F1CC26" w:rsidR="00103607" w:rsidRDefault="00C035A8" w:rsidP="00C035A8">
      <w:pPr>
        <w:keepNext/>
        <w:jc w:val="left"/>
      </w:pPr>
      <w:r>
        <w:rPr>
          <w:b/>
        </w:rPr>
        <w:t>Paragraf</w:t>
      </w:r>
      <w:r w:rsidR="00432598">
        <w:rPr>
          <w:b/>
        </w:rPr>
        <w:t> 1. </w:t>
      </w:r>
    </w:p>
    <w:p w14:paraId="3EF4CC78" w14:textId="77777777" w:rsidR="00A77B3E" w:rsidRDefault="00432598" w:rsidP="00C035A8">
      <w:pPr>
        <w:keepLines/>
        <w:jc w:val="left"/>
      </w:pPr>
      <w:r>
        <w:t>W załączniku do uchwały Nr XLVI/379/22 Rady Powiatu Cieszyńskiego z dnia 29 listopada 2022 r.</w:t>
      </w:r>
      <w:r>
        <w:br/>
        <w:t>w sprawie przyjęcia Planu pracy</w:t>
      </w:r>
      <w:r>
        <w:t xml:space="preserve"> Rady Powiatu na rok 2023:</w:t>
      </w:r>
    </w:p>
    <w:p w14:paraId="5054F09C" w14:textId="77777777" w:rsidR="00A77B3E" w:rsidRDefault="00432598" w:rsidP="00C035A8">
      <w:pPr>
        <w:jc w:val="left"/>
      </w:pPr>
      <w:r>
        <w:t>1) </w:t>
      </w:r>
      <w:r>
        <w:t>w wierszu 4 w kolumnie 2 tabeli wykreśla się punkt 3 o treści: "Podjęcie uchwały w sprawie przyjęcia "Planu zrównoważonego rozwoju publicznego transportu zbiorowego dla Powiatu Cieszyńskiego",</w:t>
      </w:r>
    </w:p>
    <w:p w14:paraId="659F796B" w14:textId="77777777" w:rsidR="00A77B3E" w:rsidRDefault="00432598" w:rsidP="00C035A8">
      <w:pPr>
        <w:jc w:val="left"/>
      </w:pPr>
      <w:r>
        <w:t>2) </w:t>
      </w:r>
      <w:r>
        <w:t>w wierszu 9 w kolumnie 2 tabel</w:t>
      </w:r>
      <w:r>
        <w:t>i dotychczasową treść oznacza się jako punkt 1 i dodaje się punkt 2  w brzmieniu: "Podjęcie uchwały w sprawie przyjęcia "Planu zrównoważonego rozwoju publicznego transportu zbiorowego dla Powiatu Cieszyńskiego".</w:t>
      </w:r>
    </w:p>
    <w:p w14:paraId="3201FB87" w14:textId="16657361" w:rsidR="00103607" w:rsidRDefault="00C035A8" w:rsidP="00C035A8">
      <w:pPr>
        <w:keepNext/>
        <w:jc w:val="left"/>
      </w:pPr>
      <w:r>
        <w:rPr>
          <w:b/>
        </w:rPr>
        <w:t>Paragraf</w:t>
      </w:r>
      <w:r w:rsidR="00432598">
        <w:rPr>
          <w:b/>
        </w:rPr>
        <w:t> 2. </w:t>
      </w:r>
    </w:p>
    <w:p w14:paraId="111B34F9" w14:textId="77777777" w:rsidR="00A77B3E" w:rsidRDefault="00432598" w:rsidP="00C035A8">
      <w:pPr>
        <w:keepLines/>
        <w:jc w:val="left"/>
      </w:pPr>
      <w:r>
        <w:t>Wykonanie uchwały powierza się Przewod</w:t>
      </w:r>
      <w:r>
        <w:t>niczącemu Rady Powiatu.</w:t>
      </w:r>
    </w:p>
    <w:p w14:paraId="5BCC0082" w14:textId="43FBA1B0" w:rsidR="00103607" w:rsidRDefault="00C035A8" w:rsidP="00C035A8">
      <w:pPr>
        <w:keepNext/>
        <w:jc w:val="left"/>
      </w:pPr>
      <w:r>
        <w:rPr>
          <w:b/>
        </w:rPr>
        <w:t>Paragraf</w:t>
      </w:r>
      <w:r w:rsidR="00432598">
        <w:rPr>
          <w:b/>
        </w:rPr>
        <w:t xml:space="preserve"> </w:t>
      </w:r>
      <w:r w:rsidR="00432598">
        <w:rPr>
          <w:b/>
        </w:rPr>
        <w:t>3. </w:t>
      </w:r>
    </w:p>
    <w:p w14:paraId="061F3DC8" w14:textId="61AEEEAF" w:rsidR="00A77B3E" w:rsidRDefault="00432598" w:rsidP="00C035A8">
      <w:pPr>
        <w:keepNext/>
        <w:keepLines/>
        <w:jc w:val="left"/>
      </w:pPr>
      <w:r>
        <w:t>U</w:t>
      </w:r>
      <w:r>
        <w:t>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103607" w14:paraId="74F01165" w14:textId="77777777" w:rsidTr="00C035A8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1C2D9" w14:textId="77777777" w:rsidR="00103607" w:rsidRDefault="00103607" w:rsidP="00C035A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CEA95" w14:textId="5C081C47" w:rsidR="00103607" w:rsidRDefault="00432598" w:rsidP="00C035A8">
            <w:pPr>
              <w:keepNext/>
              <w:keepLines/>
              <w:ind w:right="1134" w:hanging="2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14:paraId="38D84388" w14:textId="77777777" w:rsidR="00A77B3E" w:rsidRDefault="00A77B3E" w:rsidP="00C035A8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A72F" w14:textId="77777777" w:rsidR="00000000" w:rsidRDefault="00432598">
      <w:r>
        <w:separator/>
      </w:r>
    </w:p>
  </w:endnote>
  <w:endnote w:type="continuationSeparator" w:id="0">
    <w:p w14:paraId="78E5722F" w14:textId="77777777" w:rsidR="00000000" w:rsidRDefault="0043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03607" w14:paraId="7E80171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AD350A5" w14:textId="77777777" w:rsidR="00103607" w:rsidRDefault="00432598">
          <w:pPr>
            <w:jc w:val="left"/>
            <w:rPr>
              <w:sz w:val="18"/>
            </w:rPr>
          </w:pPr>
          <w:r>
            <w:rPr>
              <w:sz w:val="18"/>
            </w:rPr>
            <w:t>Id: FBABEF90-E128-41D2-BB5B-D86A7A02CEFD.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7C9A9B4" w14:textId="77777777" w:rsidR="00103607" w:rsidRDefault="004325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035A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3037A45" w14:textId="77777777" w:rsidR="00103607" w:rsidRDefault="0010360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8B5A" w14:textId="77777777" w:rsidR="00000000" w:rsidRDefault="00432598">
      <w:r>
        <w:separator/>
      </w:r>
    </w:p>
  </w:footnote>
  <w:footnote w:type="continuationSeparator" w:id="0">
    <w:p w14:paraId="42EDD566" w14:textId="77777777" w:rsidR="00000000" w:rsidRDefault="0043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03607"/>
    <w:rsid w:val="00432598"/>
    <w:rsid w:val="00A77B3E"/>
    <w:rsid w:val="00C035A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5D2FA"/>
  <w15:docId w15:val="{BB1256CD-B983-4737-AF89-AD8F995B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L/407/23 z dnia 28 marca 2023 r.</dc:title>
  <dc:subject>w sprawie zmiany Planu pracy Rady Powiatu na rok 2023</dc:subject>
  <dc:creator>bkrajs</dc:creator>
  <cp:lastModifiedBy>Brygida Malcharek</cp:lastModifiedBy>
  <cp:revision>3</cp:revision>
  <dcterms:created xsi:type="dcterms:W3CDTF">2023-03-29T11:35:00Z</dcterms:created>
  <dcterms:modified xsi:type="dcterms:W3CDTF">2023-03-29T09:41:00Z</dcterms:modified>
  <cp:category>Akt prawny</cp:category>
</cp:coreProperties>
</file>