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521A" w14:textId="6C8352BA" w:rsidR="008D10B2" w:rsidRDefault="008D10B2" w:rsidP="007D2907">
      <w:pPr>
        <w:rPr>
          <w:rFonts w:ascii="Times New Roman" w:hAnsi="Times New Roman"/>
          <w:bCs/>
          <w:sz w:val="18"/>
          <w:szCs w:val="18"/>
        </w:rPr>
      </w:pPr>
      <w:r>
        <w:rPr>
          <w:rFonts w:ascii="Times New Roman" w:hAnsi="Times New Roman"/>
          <w:bCs/>
          <w:sz w:val="18"/>
          <w:szCs w:val="18"/>
        </w:rPr>
        <w:t>Cieszyn, 06.03.2023 r.</w:t>
      </w:r>
    </w:p>
    <w:p w14:paraId="04776F70" w14:textId="77777777" w:rsidR="008D10B2" w:rsidRDefault="008D10B2" w:rsidP="007D2907">
      <w:pPr>
        <w:rPr>
          <w:rFonts w:ascii="Times New Roman" w:hAnsi="Times New Roman"/>
          <w:b/>
          <w:sz w:val="18"/>
          <w:szCs w:val="18"/>
        </w:rPr>
      </w:pPr>
      <w:r>
        <w:rPr>
          <w:rFonts w:ascii="Times New Roman" w:hAnsi="Times New Roman"/>
          <w:b/>
          <w:sz w:val="18"/>
          <w:szCs w:val="18"/>
        </w:rPr>
        <w:t>Ogłoszenie</w:t>
      </w:r>
    </w:p>
    <w:p w14:paraId="74FAD3CE" w14:textId="61A06874" w:rsidR="008D10B2" w:rsidRPr="003E0BAF" w:rsidRDefault="008D10B2" w:rsidP="007D2907">
      <w:pPr>
        <w:spacing w:after="0" w:line="240" w:lineRule="auto"/>
        <w:rPr>
          <w:rFonts w:ascii="Times New Roman" w:hAnsi="Times New Roman"/>
          <w:bCs/>
        </w:rPr>
      </w:pPr>
      <w:r>
        <w:rPr>
          <w:rFonts w:ascii="Times New Roman" w:hAnsi="Times New Roman"/>
          <w:bCs/>
          <w:sz w:val="18"/>
          <w:szCs w:val="18"/>
        </w:rPr>
        <w:t xml:space="preserve">Starostwo Powiatowe w Cieszynie ul. Bobrecka 29, 43-400 Cieszyn, poszukuje kandydata na stanowisko urzędnicze </w:t>
      </w:r>
      <w:bookmarkStart w:id="0" w:name="_Hlk516747018"/>
      <w:r w:rsidRPr="003E0BAF">
        <w:rPr>
          <w:rFonts w:ascii="Times New Roman" w:hAnsi="Times New Roman"/>
          <w:b/>
          <w:sz w:val="18"/>
          <w:szCs w:val="18"/>
        </w:rPr>
        <w:t>pod</w:t>
      </w:r>
      <w:r w:rsidRPr="003E0BAF">
        <w:rPr>
          <w:rFonts w:ascii="Times New Roman" w:eastAsia="Times New Roman" w:hAnsi="Times New Roman"/>
          <w:b/>
          <w:sz w:val="18"/>
          <w:szCs w:val="18"/>
          <w:lang w:eastAsia="pl-PL"/>
        </w:rPr>
        <w:t>i</w:t>
      </w:r>
      <w:r w:rsidRPr="003E0BAF">
        <w:rPr>
          <w:rFonts w:ascii="Times New Roman" w:eastAsia="Times New Roman" w:hAnsi="Times New Roman"/>
          <w:b/>
          <w:bCs/>
          <w:sz w:val="18"/>
          <w:szCs w:val="18"/>
          <w:lang w:eastAsia="pl-PL"/>
        </w:rPr>
        <w:t xml:space="preserve">nspektora w </w:t>
      </w:r>
      <w:r>
        <w:rPr>
          <w:rFonts w:ascii="Times New Roman" w:eastAsia="Times New Roman" w:hAnsi="Times New Roman"/>
          <w:b/>
          <w:bCs/>
          <w:sz w:val="18"/>
          <w:szCs w:val="18"/>
          <w:lang w:eastAsia="pl-PL"/>
        </w:rPr>
        <w:t>Biurze ds</w:t>
      </w:r>
      <w:r w:rsidRPr="003E0BAF">
        <w:rPr>
          <w:rFonts w:ascii="Times New Roman" w:hAnsi="Times New Roman"/>
          <w:b/>
          <w:bCs/>
          <w:sz w:val="18"/>
          <w:szCs w:val="18"/>
        </w:rPr>
        <w:t>.</w:t>
      </w:r>
      <w:r>
        <w:rPr>
          <w:rFonts w:ascii="Times New Roman" w:hAnsi="Times New Roman"/>
          <w:b/>
          <w:bCs/>
          <w:sz w:val="18"/>
          <w:szCs w:val="18"/>
        </w:rPr>
        <w:t xml:space="preserve"> Pracowniczych</w:t>
      </w:r>
    </w:p>
    <w:bookmarkEnd w:id="0"/>
    <w:p w14:paraId="559C87E9" w14:textId="77777777" w:rsidR="008D10B2" w:rsidRPr="003E0BAF" w:rsidRDefault="008D10B2" w:rsidP="007D2907">
      <w:pPr>
        <w:spacing w:after="0" w:line="240" w:lineRule="auto"/>
        <w:rPr>
          <w:rFonts w:ascii="Times New Roman" w:hAnsi="Times New Roman"/>
          <w:b/>
        </w:rPr>
      </w:pPr>
    </w:p>
    <w:p w14:paraId="7116DC12" w14:textId="77777777" w:rsidR="008D10B2" w:rsidRDefault="008D10B2" w:rsidP="007D2907">
      <w:pPr>
        <w:spacing w:after="0" w:line="288" w:lineRule="auto"/>
        <w:rPr>
          <w:rFonts w:ascii="Times New Roman" w:hAnsi="Times New Roman"/>
          <w:b/>
          <w:sz w:val="18"/>
          <w:szCs w:val="18"/>
        </w:rPr>
      </w:pPr>
      <w:r>
        <w:rPr>
          <w:rFonts w:ascii="Times New Roman" w:hAnsi="Times New Roman"/>
          <w:b/>
          <w:sz w:val="18"/>
          <w:szCs w:val="18"/>
        </w:rPr>
        <w:t>Zakres zadań:</w:t>
      </w:r>
    </w:p>
    <w:p w14:paraId="5C959E02" w14:textId="77777777" w:rsidR="008D10B2" w:rsidRPr="008D10B2" w:rsidRDefault="008D10B2" w:rsidP="007D2907">
      <w:pPr>
        <w:pStyle w:val="Akapitzlist"/>
        <w:numPr>
          <w:ilvl w:val="0"/>
          <w:numId w:val="6"/>
        </w:numPr>
        <w:rPr>
          <w:sz w:val="18"/>
          <w:szCs w:val="18"/>
        </w:rPr>
      </w:pPr>
      <w:r w:rsidRPr="008D10B2">
        <w:rPr>
          <w:sz w:val="18"/>
          <w:szCs w:val="18"/>
        </w:rPr>
        <w:t>zakładanie i prowadzenie akt osobowych pracowników Starostwa oraz kierowników jednostek organizacyjnych powoływanych przez Starostę,</w:t>
      </w:r>
    </w:p>
    <w:p w14:paraId="72DB8811" w14:textId="77777777" w:rsidR="008D10B2" w:rsidRPr="008D10B2" w:rsidRDefault="008D10B2" w:rsidP="007D2907">
      <w:pPr>
        <w:pStyle w:val="Akapitzlist"/>
        <w:numPr>
          <w:ilvl w:val="0"/>
          <w:numId w:val="6"/>
        </w:numPr>
        <w:rPr>
          <w:sz w:val="18"/>
          <w:szCs w:val="18"/>
        </w:rPr>
      </w:pPr>
      <w:r w:rsidRPr="008D10B2">
        <w:rPr>
          <w:sz w:val="18"/>
          <w:szCs w:val="18"/>
        </w:rPr>
        <w:t xml:space="preserve">przeprowadzanie naboru na wolne stanowiska urzędnicze, w tym przygotowywanie dokumentacji w zakresie organizacji i przeprowadzenia tego naboru, </w:t>
      </w:r>
    </w:p>
    <w:p w14:paraId="6AFFF01B" w14:textId="6430382B" w:rsidR="008D10B2" w:rsidRPr="008D10B2" w:rsidRDefault="008D10B2" w:rsidP="007D2907">
      <w:pPr>
        <w:pStyle w:val="Akapitzlist"/>
        <w:numPr>
          <w:ilvl w:val="0"/>
          <w:numId w:val="6"/>
        </w:numPr>
        <w:rPr>
          <w:sz w:val="18"/>
          <w:szCs w:val="18"/>
        </w:rPr>
      </w:pPr>
      <w:r w:rsidRPr="008D10B2">
        <w:rPr>
          <w:sz w:val="18"/>
          <w:szCs w:val="18"/>
        </w:rPr>
        <w:t>przygotowywanie i prowadzenie dokumentacji związanej z nawiązaniem i rozwiązaniem stosunku pracy, przebiegu pracy, rent i emerytur, jubileuszy oraz odznaczeń,</w:t>
      </w:r>
    </w:p>
    <w:p w14:paraId="7BEE3614" w14:textId="77777777" w:rsidR="008D10B2" w:rsidRPr="008D10B2" w:rsidRDefault="008D10B2" w:rsidP="007D2907">
      <w:pPr>
        <w:pStyle w:val="Akapitzlist"/>
        <w:numPr>
          <w:ilvl w:val="0"/>
          <w:numId w:val="6"/>
        </w:numPr>
        <w:rPr>
          <w:sz w:val="18"/>
          <w:szCs w:val="18"/>
        </w:rPr>
      </w:pPr>
      <w:r w:rsidRPr="008D10B2">
        <w:rPr>
          <w:sz w:val="18"/>
          <w:szCs w:val="18"/>
        </w:rPr>
        <w:t xml:space="preserve">prowadzenie ewidencji czasu pracy pracowników, </w:t>
      </w:r>
    </w:p>
    <w:p w14:paraId="7C9DA1A9" w14:textId="77777777" w:rsidR="008D10B2" w:rsidRPr="008D10B2" w:rsidRDefault="008D10B2" w:rsidP="007D2907">
      <w:pPr>
        <w:pStyle w:val="Akapitzlist"/>
        <w:numPr>
          <w:ilvl w:val="0"/>
          <w:numId w:val="6"/>
        </w:numPr>
        <w:rPr>
          <w:sz w:val="18"/>
          <w:szCs w:val="18"/>
        </w:rPr>
      </w:pPr>
      <w:r w:rsidRPr="008D10B2">
        <w:rPr>
          <w:sz w:val="18"/>
          <w:szCs w:val="18"/>
        </w:rPr>
        <w:t xml:space="preserve">monitorowanie dyscypliny pracy, </w:t>
      </w:r>
    </w:p>
    <w:p w14:paraId="7EC8D1E9" w14:textId="53B1B9C2" w:rsidR="008D10B2" w:rsidRPr="008D10B2" w:rsidRDefault="008D10B2" w:rsidP="007D2907">
      <w:pPr>
        <w:pStyle w:val="Akapitzlist"/>
        <w:numPr>
          <w:ilvl w:val="0"/>
          <w:numId w:val="6"/>
        </w:numPr>
        <w:rPr>
          <w:sz w:val="18"/>
          <w:szCs w:val="18"/>
        </w:rPr>
      </w:pPr>
      <w:r w:rsidRPr="008D10B2">
        <w:rPr>
          <w:sz w:val="18"/>
          <w:szCs w:val="18"/>
        </w:rPr>
        <w:t xml:space="preserve">organizowanie i monitorowanie terminów badań wstępnych, kontrolnych i okresowych dla pracowników; </w:t>
      </w:r>
    </w:p>
    <w:p w14:paraId="571EFC93" w14:textId="77777777" w:rsidR="008D10B2" w:rsidRPr="008D10B2" w:rsidRDefault="008D10B2" w:rsidP="007D2907">
      <w:pPr>
        <w:pStyle w:val="Akapitzlist"/>
        <w:numPr>
          <w:ilvl w:val="0"/>
          <w:numId w:val="6"/>
        </w:numPr>
        <w:rPr>
          <w:sz w:val="18"/>
          <w:szCs w:val="18"/>
        </w:rPr>
      </w:pPr>
      <w:r w:rsidRPr="008D10B2">
        <w:rPr>
          <w:sz w:val="18"/>
          <w:szCs w:val="18"/>
        </w:rPr>
        <w:t>planowanie, organizację i realizację szkoleń pracowników,</w:t>
      </w:r>
    </w:p>
    <w:p w14:paraId="6EA1BF8A" w14:textId="77777777" w:rsidR="008D10B2" w:rsidRPr="008D10B2" w:rsidRDefault="008D10B2" w:rsidP="007D2907">
      <w:pPr>
        <w:numPr>
          <w:ilvl w:val="0"/>
          <w:numId w:val="6"/>
        </w:numPr>
        <w:spacing w:after="0" w:line="240" w:lineRule="auto"/>
        <w:rPr>
          <w:rFonts w:ascii="Times New Roman" w:hAnsi="Times New Roman"/>
          <w:sz w:val="18"/>
          <w:szCs w:val="18"/>
        </w:rPr>
      </w:pPr>
      <w:r w:rsidRPr="008D10B2">
        <w:rPr>
          <w:rFonts w:ascii="Times New Roman" w:hAnsi="Times New Roman"/>
          <w:sz w:val="18"/>
          <w:szCs w:val="18"/>
        </w:rPr>
        <w:t>sporządzanie sprawozdań, analiz i informacji związanych ze sprawami kadrowymi,</w:t>
      </w:r>
    </w:p>
    <w:p w14:paraId="4E3E014D" w14:textId="77777777" w:rsidR="008D10B2" w:rsidRPr="008D10B2" w:rsidRDefault="008D10B2" w:rsidP="007D2907">
      <w:pPr>
        <w:numPr>
          <w:ilvl w:val="0"/>
          <w:numId w:val="6"/>
        </w:numPr>
        <w:spacing w:after="0" w:line="240" w:lineRule="auto"/>
        <w:rPr>
          <w:rFonts w:ascii="Times New Roman" w:hAnsi="Times New Roman"/>
          <w:sz w:val="18"/>
          <w:szCs w:val="18"/>
        </w:rPr>
      </w:pPr>
      <w:r w:rsidRPr="008D10B2">
        <w:rPr>
          <w:rFonts w:ascii="Times New Roman" w:hAnsi="Times New Roman"/>
          <w:sz w:val="18"/>
          <w:szCs w:val="18"/>
        </w:rPr>
        <w:t>nadzorowanie stanu zatrudnienia i funduszu wynagrodzeń,</w:t>
      </w:r>
    </w:p>
    <w:p w14:paraId="3BC4BDAA" w14:textId="77777777" w:rsidR="008D10B2" w:rsidRPr="008D10B2" w:rsidRDefault="008D10B2" w:rsidP="007D2907">
      <w:pPr>
        <w:numPr>
          <w:ilvl w:val="0"/>
          <w:numId w:val="6"/>
        </w:numPr>
        <w:spacing w:after="0" w:line="240" w:lineRule="auto"/>
        <w:rPr>
          <w:rFonts w:ascii="Times New Roman" w:hAnsi="Times New Roman"/>
          <w:sz w:val="18"/>
          <w:szCs w:val="18"/>
        </w:rPr>
      </w:pPr>
      <w:r w:rsidRPr="008D10B2">
        <w:rPr>
          <w:rFonts w:ascii="Times New Roman" w:hAnsi="Times New Roman"/>
          <w:sz w:val="18"/>
          <w:szCs w:val="18"/>
        </w:rPr>
        <w:t>współdziałanie z Powiatowym Urzędem Pracy w Cieszynie,</w:t>
      </w:r>
    </w:p>
    <w:p w14:paraId="594C20C7" w14:textId="77777777" w:rsidR="008D10B2" w:rsidRPr="008D10B2" w:rsidRDefault="008D10B2" w:rsidP="007D2907">
      <w:pPr>
        <w:pStyle w:val="Akapitzlist"/>
        <w:numPr>
          <w:ilvl w:val="0"/>
          <w:numId w:val="6"/>
        </w:numPr>
        <w:rPr>
          <w:sz w:val="18"/>
          <w:szCs w:val="18"/>
        </w:rPr>
      </w:pPr>
      <w:r w:rsidRPr="008D10B2">
        <w:rPr>
          <w:sz w:val="18"/>
          <w:szCs w:val="18"/>
        </w:rPr>
        <w:t>opracowywanie i aktualizację wewnętrznych regulaminów, a w szczególności: regulaminu pracy, regulaminu naboru na wolne stanowiska urzędnicze, regulaminu wynagradzania, regulaminu ocen pracowników,</w:t>
      </w:r>
    </w:p>
    <w:p w14:paraId="58925725" w14:textId="77777777" w:rsidR="008D10B2" w:rsidRPr="008D10B2" w:rsidRDefault="008D10B2" w:rsidP="007D2907">
      <w:pPr>
        <w:pStyle w:val="Akapitzlist"/>
        <w:numPr>
          <w:ilvl w:val="0"/>
          <w:numId w:val="6"/>
        </w:numPr>
        <w:rPr>
          <w:sz w:val="18"/>
          <w:szCs w:val="18"/>
        </w:rPr>
      </w:pPr>
      <w:r w:rsidRPr="008D10B2">
        <w:rPr>
          <w:sz w:val="18"/>
          <w:szCs w:val="18"/>
        </w:rPr>
        <w:t>przygotowywanie zakresów czynności dla naczelników i kierowników komórek organizacyjnych Starostwa,</w:t>
      </w:r>
    </w:p>
    <w:p w14:paraId="01261304" w14:textId="77777777" w:rsidR="008D10B2" w:rsidRPr="008D10B2" w:rsidRDefault="008D10B2" w:rsidP="007D2907">
      <w:pPr>
        <w:pStyle w:val="Akapitzlist"/>
        <w:numPr>
          <w:ilvl w:val="0"/>
          <w:numId w:val="6"/>
        </w:numPr>
        <w:rPr>
          <w:sz w:val="18"/>
          <w:szCs w:val="18"/>
        </w:rPr>
      </w:pPr>
      <w:r w:rsidRPr="008D10B2">
        <w:rPr>
          <w:sz w:val="18"/>
          <w:szCs w:val="18"/>
        </w:rPr>
        <w:t>prowadzenie spraw organizacyjnych związanych z oświadczeniami majątkowymi pracowników Starostwa oraz dyrektorów jednostek organizacyjnych Powiatu Cieszyńskiego w zakresie określonym ustawą o samorządzie powiatowym.</w:t>
      </w:r>
    </w:p>
    <w:p w14:paraId="150583FF" w14:textId="5A680C89" w:rsidR="008D10B2" w:rsidRDefault="008D10B2" w:rsidP="007D2907">
      <w:pPr>
        <w:numPr>
          <w:ilvl w:val="0"/>
          <w:numId w:val="6"/>
        </w:numPr>
        <w:spacing w:after="0" w:line="240" w:lineRule="auto"/>
        <w:contextualSpacing/>
        <w:rPr>
          <w:rFonts w:ascii="Times New Roman" w:hAnsi="Times New Roman"/>
          <w:sz w:val="18"/>
          <w:szCs w:val="18"/>
        </w:rPr>
      </w:pPr>
      <w:r w:rsidRPr="008D10B2">
        <w:rPr>
          <w:rFonts w:ascii="Times New Roman" w:hAnsi="Times New Roman"/>
          <w:sz w:val="18"/>
          <w:szCs w:val="18"/>
        </w:rPr>
        <w:t>przekazywanie informacji do planu budżetu Wydziału Organizacyjnego w zakresie: szkoleń, badań pracowników, dofinansowania do okularów</w:t>
      </w:r>
      <w:r>
        <w:rPr>
          <w:rFonts w:ascii="Times New Roman" w:hAnsi="Times New Roman"/>
          <w:sz w:val="18"/>
          <w:szCs w:val="18"/>
        </w:rPr>
        <w:t>,</w:t>
      </w:r>
    </w:p>
    <w:p w14:paraId="64B5C433" w14:textId="3EDAEEAA" w:rsidR="008D10B2" w:rsidRPr="008D10B2" w:rsidRDefault="008D10B2" w:rsidP="007D2907">
      <w:pPr>
        <w:numPr>
          <w:ilvl w:val="0"/>
          <w:numId w:val="6"/>
        </w:numPr>
        <w:spacing w:after="0" w:line="240" w:lineRule="auto"/>
        <w:contextualSpacing/>
        <w:rPr>
          <w:rFonts w:ascii="Times New Roman" w:hAnsi="Times New Roman"/>
          <w:sz w:val="18"/>
          <w:szCs w:val="18"/>
        </w:rPr>
      </w:pPr>
      <w:r>
        <w:rPr>
          <w:rFonts w:ascii="Times New Roman" w:hAnsi="Times New Roman"/>
          <w:sz w:val="18"/>
          <w:szCs w:val="18"/>
        </w:rPr>
        <w:t>prowadzenie i nadzór nad PPK.</w:t>
      </w:r>
    </w:p>
    <w:p w14:paraId="5B068AD4" w14:textId="77777777" w:rsidR="008D10B2" w:rsidRDefault="008D10B2" w:rsidP="007D2907">
      <w:pPr>
        <w:spacing w:after="0" w:line="288" w:lineRule="auto"/>
        <w:rPr>
          <w:rFonts w:ascii="Times New Roman" w:hAnsi="Times New Roman"/>
          <w:b/>
          <w:sz w:val="18"/>
          <w:szCs w:val="18"/>
        </w:rPr>
      </w:pPr>
      <w:r>
        <w:rPr>
          <w:rFonts w:ascii="Times New Roman" w:hAnsi="Times New Roman"/>
          <w:b/>
          <w:sz w:val="18"/>
          <w:szCs w:val="18"/>
        </w:rPr>
        <w:t>Wymagania warunkujące dopuszczenie do udziału w konkursie:</w:t>
      </w:r>
    </w:p>
    <w:p w14:paraId="2508C0B5" w14:textId="77777777" w:rsidR="008D10B2" w:rsidRDefault="008D10B2" w:rsidP="007D2907">
      <w:pPr>
        <w:numPr>
          <w:ilvl w:val="0"/>
          <w:numId w:val="2"/>
        </w:numPr>
        <w:tabs>
          <w:tab w:val="clear" w:pos="720"/>
          <w:tab w:val="num" w:pos="0"/>
        </w:tabs>
        <w:suppressAutoHyphens/>
        <w:spacing w:after="0" w:line="240" w:lineRule="auto"/>
        <w:ind w:left="360"/>
        <w:rPr>
          <w:rFonts w:ascii="Times New Roman" w:hAnsi="Times New Roman"/>
          <w:color w:val="000000"/>
          <w:sz w:val="18"/>
          <w:szCs w:val="18"/>
        </w:rPr>
      </w:pPr>
      <w:r>
        <w:rPr>
          <w:rFonts w:ascii="Times New Roman" w:hAnsi="Times New Roman"/>
          <w:color w:val="000000"/>
          <w:sz w:val="18"/>
          <w:szCs w:val="18"/>
        </w:rPr>
        <w:t>posiadanie obywatelstwa polskiego lub obywatelstwa Unii Europejskiej oraz obywatelstwa innych państw, którym na podstawie umów międzynarodowych lub przepisów państwa wspólnotowego przysługuje prawo do podjęcia zatrudnienia na terytorium RP pod warunkiem posiadania znajomości języka polskiego potwierdzonej dokumentem określonym w przepisach o służbie cywilnej,</w:t>
      </w:r>
      <w:r w:rsidRPr="00D01216">
        <w:rPr>
          <w:rFonts w:ascii="Times New Roman" w:hAnsi="Times New Roman"/>
          <w:color w:val="000000"/>
          <w:sz w:val="18"/>
          <w:szCs w:val="18"/>
        </w:rPr>
        <w:t xml:space="preserve"> </w:t>
      </w:r>
    </w:p>
    <w:p w14:paraId="5BD5A37D" w14:textId="77777777" w:rsidR="008D10B2" w:rsidRDefault="008D10B2" w:rsidP="007D2907">
      <w:pPr>
        <w:numPr>
          <w:ilvl w:val="0"/>
          <w:numId w:val="2"/>
        </w:numPr>
        <w:tabs>
          <w:tab w:val="clear" w:pos="720"/>
          <w:tab w:val="num" w:pos="360"/>
        </w:tabs>
        <w:suppressAutoHyphens/>
        <w:spacing w:after="0" w:line="240" w:lineRule="auto"/>
        <w:ind w:left="360"/>
        <w:rPr>
          <w:rFonts w:ascii="Times New Roman" w:hAnsi="Times New Roman"/>
          <w:color w:val="000000"/>
          <w:sz w:val="18"/>
          <w:szCs w:val="18"/>
        </w:rPr>
      </w:pPr>
      <w:r w:rsidRPr="00D01216">
        <w:rPr>
          <w:rFonts w:ascii="Times New Roman" w:hAnsi="Times New Roman"/>
          <w:color w:val="000000"/>
          <w:sz w:val="18"/>
          <w:szCs w:val="18"/>
        </w:rPr>
        <w:t>posiadani</w:t>
      </w:r>
      <w:r>
        <w:rPr>
          <w:rFonts w:ascii="Times New Roman" w:hAnsi="Times New Roman"/>
          <w:color w:val="000000"/>
          <w:sz w:val="18"/>
          <w:szCs w:val="18"/>
        </w:rPr>
        <w:t>e</w:t>
      </w:r>
      <w:r w:rsidRPr="00D01216">
        <w:rPr>
          <w:rFonts w:ascii="Times New Roman" w:hAnsi="Times New Roman"/>
          <w:color w:val="000000"/>
          <w:sz w:val="18"/>
          <w:szCs w:val="18"/>
        </w:rPr>
        <w:t xml:space="preserve"> pełnej zdolności do czynności prawnych oraz korzystani</w:t>
      </w:r>
      <w:r>
        <w:rPr>
          <w:rFonts w:ascii="Times New Roman" w:hAnsi="Times New Roman"/>
          <w:color w:val="000000"/>
          <w:sz w:val="18"/>
          <w:szCs w:val="18"/>
        </w:rPr>
        <w:t>e</w:t>
      </w:r>
      <w:r w:rsidRPr="00D01216">
        <w:rPr>
          <w:rFonts w:ascii="Times New Roman" w:hAnsi="Times New Roman"/>
          <w:color w:val="000000"/>
          <w:sz w:val="18"/>
          <w:szCs w:val="18"/>
        </w:rPr>
        <w:t xml:space="preserve"> z pełni praw publicznych</w:t>
      </w:r>
      <w:r>
        <w:rPr>
          <w:rFonts w:ascii="Times New Roman" w:hAnsi="Times New Roman"/>
          <w:color w:val="000000"/>
          <w:sz w:val="18"/>
          <w:szCs w:val="18"/>
        </w:rPr>
        <w:t>,</w:t>
      </w:r>
    </w:p>
    <w:p w14:paraId="2DEDD40B" w14:textId="77777777" w:rsidR="008D10B2" w:rsidRDefault="008D10B2" w:rsidP="007D2907">
      <w:pPr>
        <w:numPr>
          <w:ilvl w:val="0"/>
          <w:numId w:val="2"/>
        </w:numPr>
        <w:tabs>
          <w:tab w:val="clear" w:pos="720"/>
          <w:tab w:val="num" w:pos="360"/>
        </w:tabs>
        <w:suppressAutoHyphens/>
        <w:spacing w:after="0" w:line="240" w:lineRule="auto"/>
        <w:ind w:left="360"/>
        <w:rPr>
          <w:rFonts w:ascii="Times New Roman" w:hAnsi="Times New Roman"/>
          <w:color w:val="000000"/>
          <w:sz w:val="18"/>
          <w:szCs w:val="18"/>
        </w:rPr>
      </w:pPr>
      <w:r>
        <w:rPr>
          <w:rFonts w:ascii="Times New Roman" w:hAnsi="Times New Roman"/>
          <w:color w:val="000000"/>
          <w:sz w:val="18"/>
          <w:szCs w:val="18"/>
        </w:rPr>
        <w:t>niekaralność za umyślne przestępstwo ścigane z oskarżenia publicznego lub umyślne przestępstwo skarbowe,</w:t>
      </w:r>
    </w:p>
    <w:p w14:paraId="17EC777A" w14:textId="77777777" w:rsidR="008D10B2" w:rsidRDefault="008D10B2" w:rsidP="007D2907">
      <w:pPr>
        <w:numPr>
          <w:ilvl w:val="0"/>
          <w:numId w:val="2"/>
        </w:numPr>
        <w:tabs>
          <w:tab w:val="clear" w:pos="720"/>
          <w:tab w:val="num" w:pos="360"/>
        </w:tabs>
        <w:suppressAutoHyphens/>
        <w:spacing w:after="0" w:line="240" w:lineRule="auto"/>
        <w:ind w:left="360"/>
        <w:rPr>
          <w:rFonts w:ascii="Times New Roman" w:hAnsi="Times New Roman"/>
          <w:color w:val="000000"/>
          <w:sz w:val="18"/>
          <w:szCs w:val="18"/>
        </w:rPr>
      </w:pPr>
      <w:r>
        <w:rPr>
          <w:rFonts w:ascii="Times New Roman" w:hAnsi="Times New Roman"/>
          <w:color w:val="000000"/>
          <w:sz w:val="18"/>
          <w:szCs w:val="18"/>
        </w:rPr>
        <w:t>nieposzlakowana opinia,</w:t>
      </w:r>
    </w:p>
    <w:p w14:paraId="65B02FC0" w14:textId="246889FF" w:rsidR="008D10B2" w:rsidRDefault="00A1298D" w:rsidP="007D2907">
      <w:pPr>
        <w:numPr>
          <w:ilvl w:val="0"/>
          <w:numId w:val="2"/>
        </w:numPr>
        <w:tabs>
          <w:tab w:val="clear" w:pos="720"/>
          <w:tab w:val="num" w:pos="360"/>
        </w:tabs>
        <w:suppressAutoHyphens/>
        <w:spacing w:after="0" w:line="240" w:lineRule="auto"/>
        <w:ind w:left="360"/>
        <w:rPr>
          <w:rFonts w:ascii="Times New Roman" w:hAnsi="Times New Roman"/>
          <w:sz w:val="18"/>
          <w:szCs w:val="18"/>
          <w:lang w:eastAsia="ar-SA"/>
        </w:rPr>
      </w:pPr>
      <w:r>
        <w:rPr>
          <w:rFonts w:ascii="Times New Roman" w:hAnsi="Times New Roman"/>
          <w:sz w:val="18"/>
          <w:szCs w:val="18"/>
        </w:rPr>
        <w:t xml:space="preserve">wykształcenie średnie i 3-letni staż pracy na podstawie umowy o pracę, w tym co najmniej 2-letni staż pracy w kadrach (na podstawie oświadczenia kandydata) lub  </w:t>
      </w:r>
      <w:r w:rsidR="008D10B2">
        <w:rPr>
          <w:rFonts w:ascii="Times New Roman" w:hAnsi="Times New Roman"/>
          <w:sz w:val="18"/>
          <w:szCs w:val="18"/>
        </w:rPr>
        <w:t xml:space="preserve">wykształcenie </w:t>
      </w:r>
      <w:r w:rsidR="008D10B2" w:rsidRPr="005D5F1C">
        <w:rPr>
          <w:rFonts w:ascii="Times New Roman" w:hAnsi="Times New Roman"/>
          <w:sz w:val="18"/>
          <w:szCs w:val="18"/>
        </w:rPr>
        <w:t>wyższe</w:t>
      </w:r>
      <w:r w:rsidR="008D10B2">
        <w:rPr>
          <w:rFonts w:ascii="Times New Roman" w:hAnsi="Times New Roman"/>
          <w:sz w:val="18"/>
          <w:szCs w:val="18"/>
        </w:rPr>
        <w:t xml:space="preserve"> – zarządzanie zasobami ludzkimi, administracja, prawo</w:t>
      </w:r>
      <w:r w:rsidR="00617FDB">
        <w:rPr>
          <w:rFonts w:ascii="Times New Roman" w:hAnsi="Times New Roman"/>
          <w:sz w:val="18"/>
          <w:szCs w:val="18"/>
        </w:rPr>
        <w:t>,</w:t>
      </w:r>
    </w:p>
    <w:p w14:paraId="3324CDF0" w14:textId="5692FD0F" w:rsidR="008D10B2" w:rsidRPr="00046C25" w:rsidRDefault="008D10B2" w:rsidP="007D2907">
      <w:pPr>
        <w:numPr>
          <w:ilvl w:val="0"/>
          <w:numId w:val="2"/>
        </w:numPr>
        <w:tabs>
          <w:tab w:val="clear" w:pos="720"/>
          <w:tab w:val="num" w:pos="360"/>
        </w:tabs>
        <w:suppressAutoHyphens/>
        <w:spacing w:after="0" w:line="240" w:lineRule="auto"/>
        <w:ind w:left="360"/>
        <w:rPr>
          <w:rFonts w:ascii="Times New Roman" w:hAnsi="Times New Roman"/>
          <w:sz w:val="18"/>
          <w:szCs w:val="18"/>
          <w:lang w:eastAsia="ar-SA"/>
        </w:rPr>
      </w:pPr>
      <w:r w:rsidRPr="00046C25">
        <w:rPr>
          <w:rFonts w:ascii="Times New Roman" w:hAnsi="Times New Roman"/>
          <w:color w:val="000000"/>
          <w:sz w:val="18"/>
          <w:szCs w:val="18"/>
        </w:rPr>
        <w:t xml:space="preserve">znajomość </w:t>
      </w:r>
      <w:r>
        <w:rPr>
          <w:rFonts w:ascii="Times New Roman" w:hAnsi="Times New Roman"/>
          <w:color w:val="000000"/>
          <w:sz w:val="18"/>
          <w:szCs w:val="18"/>
        </w:rPr>
        <w:t xml:space="preserve">przepisów prawa </w:t>
      </w:r>
      <w:r w:rsidRPr="00046C25">
        <w:rPr>
          <w:rFonts w:ascii="Times New Roman" w:hAnsi="Times New Roman"/>
          <w:color w:val="000000"/>
          <w:sz w:val="18"/>
          <w:szCs w:val="18"/>
        </w:rPr>
        <w:t xml:space="preserve">w szczególności: ustawa </w:t>
      </w:r>
      <w:r>
        <w:rPr>
          <w:rFonts w:ascii="Times New Roman" w:hAnsi="Times New Roman"/>
          <w:color w:val="000000"/>
          <w:sz w:val="18"/>
          <w:szCs w:val="18"/>
        </w:rPr>
        <w:t>o pracownikach samorządowych</w:t>
      </w:r>
      <w:r w:rsidRPr="00046C25">
        <w:rPr>
          <w:rFonts w:ascii="Times New Roman" w:hAnsi="Times New Roman"/>
          <w:color w:val="000000"/>
          <w:sz w:val="18"/>
          <w:szCs w:val="18"/>
        </w:rPr>
        <w:t xml:space="preserve">, ustawa Kodeks </w:t>
      </w:r>
      <w:r>
        <w:rPr>
          <w:rFonts w:ascii="Times New Roman" w:hAnsi="Times New Roman"/>
          <w:color w:val="000000"/>
          <w:sz w:val="18"/>
          <w:szCs w:val="18"/>
        </w:rPr>
        <w:t>pracy</w:t>
      </w:r>
      <w:r w:rsidRPr="00046C25">
        <w:rPr>
          <w:rFonts w:ascii="Times New Roman" w:hAnsi="Times New Roman"/>
          <w:color w:val="000000"/>
          <w:sz w:val="18"/>
          <w:szCs w:val="18"/>
        </w:rPr>
        <w:t>,</w:t>
      </w:r>
      <w:r>
        <w:rPr>
          <w:rFonts w:ascii="Times New Roman" w:hAnsi="Times New Roman"/>
          <w:color w:val="000000"/>
          <w:sz w:val="18"/>
          <w:szCs w:val="18"/>
        </w:rPr>
        <w:t xml:space="preserve"> Rozporządzenie </w:t>
      </w:r>
      <w:r w:rsidRPr="00046C25">
        <w:rPr>
          <w:rFonts w:ascii="Times New Roman" w:hAnsi="Times New Roman"/>
          <w:color w:val="000000"/>
          <w:sz w:val="18"/>
          <w:szCs w:val="18"/>
        </w:rPr>
        <w:t xml:space="preserve"> </w:t>
      </w:r>
      <w:r>
        <w:rPr>
          <w:rFonts w:ascii="Times New Roman" w:hAnsi="Times New Roman"/>
          <w:color w:val="000000"/>
          <w:sz w:val="18"/>
          <w:szCs w:val="18"/>
        </w:rPr>
        <w:t xml:space="preserve">Rady Ministrów w sprawie wynagradzania pracowników samorządowych, </w:t>
      </w:r>
      <w:r w:rsidRPr="00046C25">
        <w:rPr>
          <w:rFonts w:ascii="Times New Roman" w:hAnsi="Times New Roman"/>
          <w:color w:val="000000"/>
          <w:sz w:val="18"/>
          <w:szCs w:val="18"/>
        </w:rPr>
        <w:t>ustawa o samorządzie powiatowym.</w:t>
      </w:r>
    </w:p>
    <w:p w14:paraId="25FD4D53" w14:textId="77777777" w:rsidR="008D10B2" w:rsidRPr="00046C25" w:rsidRDefault="008D10B2" w:rsidP="007D2907">
      <w:pPr>
        <w:numPr>
          <w:ilvl w:val="0"/>
          <w:numId w:val="2"/>
        </w:numPr>
        <w:tabs>
          <w:tab w:val="clear" w:pos="720"/>
          <w:tab w:val="num" w:pos="360"/>
        </w:tabs>
        <w:suppressAutoHyphens/>
        <w:spacing w:after="0" w:line="240" w:lineRule="auto"/>
        <w:ind w:left="354" w:hanging="357"/>
        <w:rPr>
          <w:rFonts w:ascii="Times New Roman" w:hAnsi="Times New Roman"/>
          <w:sz w:val="18"/>
          <w:szCs w:val="18"/>
        </w:rPr>
      </w:pPr>
      <w:r w:rsidRPr="00046C25">
        <w:rPr>
          <w:rFonts w:ascii="Times New Roman" w:hAnsi="Times New Roman"/>
          <w:color w:val="000000"/>
          <w:sz w:val="18"/>
          <w:szCs w:val="18"/>
        </w:rPr>
        <w:t>umiejętność obsługi programów komputerowych MS Office.</w:t>
      </w:r>
    </w:p>
    <w:p w14:paraId="7BAE0A8E" w14:textId="77777777" w:rsidR="008D10B2" w:rsidRDefault="008D10B2" w:rsidP="007D2907">
      <w:pPr>
        <w:spacing w:after="0" w:line="288" w:lineRule="auto"/>
        <w:rPr>
          <w:rFonts w:ascii="Times New Roman" w:hAnsi="Times New Roman"/>
          <w:b/>
          <w:sz w:val="18"/>
          <w:szCs w:val="18"/>
        </w:rPr>
      </w:pPr>
      <w:r>
        <w:rPr>
          <w:rFonts w:ascii="Times New Roman" w:hAnsi="Times New Roman"/>
          <w:b/>
          <w:sz w:val="18"/>
          <w:szCs w:val="18"/>
        </w:rPr>
        <w:t>Wymagania dodatkowe:</w:t>
      </w:r>
    </w:p>
    <w:p w14:paraId="5ED7EEA8" w14:textId="49A179BD" w:rsidR="008D10B2" w:rsidRDefault="008D10B2" w:rsidP="007D2907">
      <w:pPr>
        <w:numPr>
          <w:ilvl w:val="0"/>
          <w:numId w:val="2"/>
        </w:numPr>
        <w:tabs>
          <w:tab w:val="clear" w:pos="720"/>
          <w:tab w:val="num" w:pos="363"/>
        </w:tabs>
        <w:suppressAutoHyphens/>
        <w:spacing w:after="0" w:line="240" w:lineRule="auto"/>
        <w:ind w:left="357" w:hanging="357"/>
        <w:rPr>
          <w:rFonts w:ascii="Times New Roman" w:hAnsi="Times New Roman"/>
          <w:color w:val="000000"/>
          <w:sz w:val="18"/>
          <w:szCs w:val="18"/>
        </w:rPr>
      </w:pPr>
      <w:r>
        <w:rPr>
          <w:rFonts w:ascii="Times New Roman" w:hAnsi="Times New Roman"/>
          <w:color w:val="000000"/>
          <w:sz w:val="18"/>
          <w:szCs w:val="18"/>
        </w:rPr>
        <w:t>umiejętność analitycznego myślenia,</w:t>
      </w:r>
    </w:p>
    <w:p w14:paraId="52C83594" w14:textId="7B2A32F9" w:rsidR="00617FDB" w:rsidRDefault="00617FDB" w:rsidP="007D2907">
      <w:pPr>
        <w:numPr>
          <w:ilvl w:val="0"/>
          <w:numId w:val="2"/>
        </w:numPr>
        <w:tabs>
          <w:tab w:val="clear" w:pos="720"/>
          <w:tab w:val="num" w:pos="363"/>
        </w:tabs>
        <w:suppressAutoHyphens/>
        <w:spacing w:after="0" w:line="240" w:lineRule="auto"/>
        <w:ind w:left="357" w:hanging="357"/>
        <w:rPr>
          <w:rFonts w:ascii="Times New Roman" w:hAnsi="Times New Roman"/>
          <w:color w:val="000000"/>
          <w:sz w:val="18"/>
          <w:szCs w:val="18"/>
        </w:rPr>
      </w:pPr>
      <w:r>
        <w:rPr>
          <w:rFonts w:ascii="Times New Roman" w:hAnsi="Times New Roman"/>
          <w:color w:val="000000"/>
          <w:sz w:val="18"/>
          <w:szCs w:val="18"/>
        </w:rPr>
        <w:t xml:space="preserve">znajomość programów REKORD – Kadry, RCP, PPK </w:t>
      </w:r>
    </w:p>
    <w:p w14:paraId="1CEB9F31" w14:textId="77777777" w:rsidR="008D10B2" w:rsidRDefault="008D10B2" w:rsidP="007D2907">
      <w:pPr>
        <w:numPr>
          <w:ilvl w:val="0"/>
          <w:numId w:val="2"/>
        </w:numPr>
        <w:tabs>
          <w:tab w:val="clear" w:pos="720"/>
          <w:tab w:val="num" w:pos="363"/>
        </w:tabs>
        <w:suppressAutoHyphens/>
        <w:spacing w:after="0" w:line="240" w:lineRule="auto"/>
        <w:ind w:left="357" w:hanging="357"/>
        <w:rPr>
          <w:rFonts w:ascii="Times New Roman" w:hAnsi="Times New Roman"/>
          <w:color w:val="000000"/>
          <w:sz w:val="18"/>
          <w:szCs w:val="18"/>
        </w:rPr>
      </w:pPr>
      <w:r>
        <w:rPr>
          <w:rFonts w:ascii="Times New Roman" w:hAnsi="Times New Roman"/>
          <w:color w:val="000000"/>
          <w:sz w:val="18"/>
          <w:szCs w:val="18"/>
        </w:rPr>
        <w:t>odpowiedzialność, obowiązkowość, rzetelność w wykonywaniu obowiązków służbowych, umiejętność pracy w zespole, odporność na stres, dyspozycyjność, sumienność.</w:t>
      </w:r>
    </w:p>
    <w:p w14:paraId="3544ACE3" w14:textId="77777777" w:rsidR="008D10B2" w:rsidRDefault="008D10B2" w:rsidP="007D2907">
      <w:pPr>
        <w:pStyle w:val="Default"/>
        <w:spacing w:line="288" w:lineRule="auto"/>
        <w:rPr>
          <w:b/>
          <w:bCs/>
          <w:sz w:val="18"/>
          <w:szCs w:val="18"/>
        </w:rPr>
      </w:pPr>
      <w:r>
        <w:rPr>
          <w:b/>
          <w:bCs/>
          <w:sz w:val="18"/>
          <w:szCs w:val="18"/>
        </w:rPr>
        <w:t xml:space="preserve">Informacja dla osób niepełnosprawnych: </w:t>
      </w:r>
    </w:p>
    <w:p w14:paraId="26A960D3" w14:textId="77777777" w:rsidR="008D10B2" w:rsidRDefault="008D10B2" w:rsidP="007D2907">
      <w:pPr>
        <w:pStyle w:val="Default"/>
        <w:numPr>
          <w:ilvl w:val="0"/>
          <w:numId w:val="2"/>
        </w:numPr>
        <w:tabs>
          <w:tab w:val="clear" w:pos="720"/>
          <w:tab w:val="num" w:pos="363"/>
        </w:tabs>
        <w:ind w:left="357" w:hanging="357"/>
        <w:rPr>
          <w:sz w:val="18"/>
          <w:szCs w:val="18"/>
        </w:rPr>
      </w:pPr>
      <w:r>
        <w:rPr>
          <w:sz w:val="18"/>
          <w:szCs w:val="18"/>
        </w:rPr>
        <w:t xml:space="preserve">informujemy, że wskaźnik zatrudnienia osób niepełnosprawnych w miesiącu lutym 2023 r. wynosił więcej niż 6 %, </w:t>
      </w:r>
    </w:p>
    <w:p w14:paraId="4AF448C2" w14:textId="5A624E28" w:rsidR="008D10B2" w:rsidRDefault="008D10B2" w:rsidP="007D2907">
      <w:pPr>
        <w:pStyle w:val="Default"/>
        <w:numPr>
          <w:ilvl w:val="0"/>
          <w:numId w:val="2"/>
        </w:numPr>
        <w:tabs>
          <w:tab w:val="clear" w:pos="720"/>
          <w:tab w:val="num" w:pos="363"/>
        </w:tabs>
        <w:ind w:left="357" w:hanging="357"/>
        <w:rPr>
          <w:sz w:val="18"/>
          <w:szCs w:val="18"/>
        </w:rPr>
      </w:pPr>
      <w:r>
        <w:rPr>
          <w:sz w:val="18"/>
          <w:szCs w:val="18"/>
        </w:rPr>
        <w:t xml:space="preserve">stanowisko pracy znajduje się na </w:t>
      </w:r>
      <w:r w:rsidR="00617FDB">
        <w:rPr>
          <w:sz w:val="18"/>
          <w:szCs w:val="18"/>
        </w:rPr>
        <w:t>czwartym</w:t>
      </w:r>
      <w:r>
        <w:rPr>
          <w:sz w:val="18"/>
          <w:szCs w:val="18"/>
        </w:rPr>
        <w:t xml:space="preserve"> piętrze w budynku Starostwa przy ul. </w:t>
      </w:r>
      <w:r w:rsidR="00617FDB">
        <w:rPr>
          <w:sz w:val="18"/>
          <w:szCs w:val="18"/>
        </w:rPr>
        <w:t>Bobreckiej 29</w:t>
      </w:r>
      <w:r>
        <w:rPr>
          <w:sz w:val="18"/>
          <w:szCs w:val="18"/>
        </w:rPr>
        <w:t xml:space="preserve"> w Cieszynie, w którym </w:t>
      </w:r>
      <w:r w:rsidR="00617FDB">
        <w:rPr>
          <w:sz w:val="18"/>
          <w:szCs w:val="18"/>
        </w:rPr>
        <w:t>jest</w:t>
      </w:r>
      <w:r>
        <w:rPr>
          <w:sz w:val="18"/>
          <w:szCs w:val="18"/>
        </w:rPr>
        <w:t xml:space="preserve"> windy. </w:t>
      </w:r>
    </w:p>
    <w:p w14:paraId="1B4230C4" w14:textId="77777777" w:rsidR="008D10B2" w:rsidRDefault="008D10B2" w:rsidP="007D2907">
      <w:pPr>
        <w:spacing w:after="0"/>
        <w:rPr>
          <w:rFonts w:ascii="Times New Roman" w:hAnsi="Times New Roman"/>
          <w:b/>
          <w:sz w:val="18"/>
          <w:szCs w:val="18"/>
        </w:rPr>
      </w:pPr>
      <w:r>
        <w:rPr>
          <w:rFonts w:ascii="Times New Roman" w:hAnsi="Times New Roman"/>
          <w:b/>
          <w:sz w:val="18"/>
          <w:szCs w:val="18"/>
        </w:rPr>
        <w:t>Wymagane dokumenty:</w:t>
      </w:r>
    </w:p>
    <w:p w14:paraId="55559B7B" w14:textId="77777777" w:rsidR="008D10B2" w:rsidRDefault="008D10B2" w:rsidP="007D2907">
      <w:pPr>
        <w:numPr>
          <w:ilvl w:val="0"/>
          <w:numId w:val="3"/>
        </w:numPr>
        <w:shd w:val="clear" w:color="auto" w:fill="FFFFFF"/>
        <w:tabs>
          <w:tab w:val="clear" w:pos="720"/>
          <w:tab w:val="num" w:pos="360"/>
        </w:tabs>
        <w:suppressAutoHyphens/>
        <w:spacing w:after="0" w:line="240" w:lineRule="atLeast"/>
        <w:ind w:left="360"/>
        <w:rPr>
          <w:rFonts w:ascii="Times New Roman" w:hAnsi="Times New Roman"/>
          <w:color w:val="000000"/>
          <w:sz w:val="18"/>
          <w:szCs w:val="18"/>
        </w:rPr>
      </w:pPr>
      <w:r>
        <w:rPr>
          <w:rFonts w:ascii="Times New Roman" w:hAnsi="Times New Roman"/>
          <w:color w:val="000000"/>
          <w:sz w:val="18"/>
          <w:szCs w:val="18"/>
        </w:rPr>
        <w:t>list motywacyjny;</w:t>
      </w:r>
    </w:p>
    <w:p w14:paraId="503A9413" w14:textId="77777777" w:rsidR="008D10B2" w:rsidRDefault="008D10B2" w:rsidP="007D2907">
      <w:pPr>
        <w:numPr>
          <w:ilvl w:val="0"/>
          <w:numId w:val="3"/>
        </w:numPr>
        <w:shd w:val="clear" w:color="auto" w:fill="FFFFFF"/>
        <w:tabs>
          <w:tab w:val="clear" w:pos="720"/>
          <w:tab w:val="num" w:pos="360"/>
        </w:tabs>
        <w:suppressAutoHyphens/>
        <w:spacing w:after="0" w:line="240" w:lineRule="atLeast"/>
        <w:ind w:left="360"/>
        <w:rPr>
          <w:rFonts w:ascii="Times New Roman" w:hAnsi="Times New Roman"/>
          <w:color w:val="000000"/>
          <w:sz w:val="18"/>
          <w:szCs w:val="18"/>
        </w:rPr>
      </w:pPr>
      <w:r>
        <w:rPr>
          <w:rFonts w:ascii="Times New Roman" w:hAnsi="Times New Roman"/>
          <w:color w:val="000000"/>
          <w:sz w:val="18"/>
          <w:szCs w:val="18"/>
        </w:rPr>
        <w:t xml:space="preserve">kwestionariusz osobowy </w:t>
      </w:r>
      <w:bookmarkStart w:id="1" w:name="_Hlk526942099"/>
      <w:r>
        <w:rPr>
          <w:rFonts w:ascii="Times New Roman" w:hAnsi="Times New Roman"/>
          <w:color w:val="000000"/>
          <w:sz w:val="18"/>
          <w:szCs w:val="18"/>
        </w:rPr>
        <w:t>dla osoby ubiegającej się o zatrudnienie</w:t>
      </w:r>
      <w:bookmarkEnd w:id="1"/>
      <w:r>
        <w:rPr>
          <w:rFonts w:ascii="Times New Roman" w:hAnsi="Times New Roman"/>
          <w:color w:val="000000"/>
          <w:sz w:val="18"/>
          <w:szCs w:val="18"/>
        </w:rPr>
        <w:t>;</w:t>
      </w:r>
    </w:p>
    <w:p w14:paraId="724F874C" w14:textId="77777777" w:rsidR="008D10B2" w:rsidRDefault="008D10B2" w:rsidP="007D2907">
      <w:pPr>
        <w:numPr>
          <w:ilvl w:val="0"/>
          <w:numId w:val="2"/>
        </w:numPr>
        <w:tabs>
          <w:tab w:val="clear" w:pos="720"/>
          <w:tab w:val="num" w:pos="360"/>
        </w:tabs>
        <w:suppressAutoHyphens/>
        <w:spacing w:after="0" w:line="240" w:lineRule="auto"/>
        <w:ind w:left="360"/>
        <w:rPr>
          <w:rFonts w:ascii="Times New Roman" w:hAnsi="Times New Roman"/>
          <w:color w:val="000000"/>
          <w:sz w:val="18"/>
          <w:szCs w:val="18"/>
        </w:rPr>
      </w:pPr>
      <w:r>
        <w:rPr>
          <w:rFonts w:ascii="Times New Roman" w:hAnsi="Times New Roman"/>
          <w:color w:val="000000"/>
          <w:sz w:val="18"/>
          <w:szCs w:val="18"/>
        </w:rPr>
        <w:t>kopie dokumentów potwierdzające posiadane wykształcenie, staż pracy i niepełnosprawność,</w:t>
      </w:r>
    </w:p>
    <w:p w14:paraId="70066C1D" w14:textId="77777777" w:rsidR="008D10B2" w:rsidRDefault="008D10B2" w:rsidP="007D2907">
      <w:pPr>
        <w:numPr>
          <w:ilvl w:val="0"/>
          <w:numId w:val="2"/>
        </w:numPr>
        <w:tabs>
          <w:tab w:val="clear" w:pos="720"/>
          <w:tab w:val="num" w:pos="360"/>
        </w:tabs>
        <w:suppressAutoHyphens/>
        <w:spacing w:after="0" w:line="240" w:lineRule="auto"/>
        <w:ind w:left="360"/>
        <w:rPr>
          <w:rFonts w:ascii="Times New Roman" w:hAnsi="Times New Roman"/>
          <w:color w:val="000000"/>
          <w:sz w:val="18"/>
          <w:szCs w:val="18"/>
        </w:rPr>
      </w:pPr>
      <w:r>
        <w:rPr>
          <w:rFonts w:ascii="Times New Roman" w:hAnsi="Times New Roman"/>
          <w:color w:val="000000"/>
          <w:sz w:val="18"/>
          <w:szCs w:val="18"/>
        </w:rPr>
        <w:t xml:space="preserve">oświadczenie o: </w:t>
      </w:r>
    </w:p>
    <w:p w14:paraId="416E77F7" w14:textId="77777777" w:rsidR="008D10B2" w:rsidRDefault="008D10B2" w:rsidP="007D2907">
      <w:pPr>
        <w:numPr>
          <w:ilvl w:val="0"/>
          <w:numId w:val="4"/>
        </w:numPr>
        <w:suppressAutoHyphens/>
        <w:spacing w:after="0" w:line="240" w:lineRule="auto"/>
        <w:rPr>
          <w:rFonts w:ascii="Times New Roman" w:hAnsi="Times New Roman"/>
          <w:color w:val="000000"/>
          <w:sz w:val="18"/>
          <w:szCs w:val="18"/>
        </w:rPr>
      </w:pPr>
      <w:r>
        <w:rPr>
          <w:rFonts w:ascii="Times New Roman" w:hAnsi="Times New Roman"/>
          <w:sz w:val="18"/>
          <w:szCs w:val="18"/>
        </w:rPr>
        <w:t>posiadaniu obywatelstwa polskiego lub dostarczenie dokumentu potwierdzającego znajomość języka polskiego (określony w przepisach o służbie cywilnej) w przypadku   posiadania obywatelstwa Unii Europejskiej oraz obywatelstwa innych państw, którym na podstawie umów międzynarodowych lub przepisów państwa wspólnotowego przysługuje prawo do podjęcia zatrudnienia na terytorium RP,</w:t>
      </w:r>
    </w:p>
    <w:p w14:paraId="45FD1A11" w14:textId="77777777" w:rsidR="008D10B2" w:rsidRDefault="008D10B2" w:rsidP="007D2907">
      <w:pPr>
        <w:numPr>
          <w:ilvl w:val="0"/>
          <w:numId w:val="4"/>
        </w:numPr>
        <w:suppressAutoHyphens/>
        <w:spacing w:after="0" w:line="240" w:lineRule="auto"/>
        <w:rPr>
          <w:rFonts w:ascii="Times New Roman" w:hAnsi="Times New Roman"/>
          <w:color w:val="000000"/>
          <w:sz w:val="18"/>
          <w:szCs w:val="18"/>
        </w:rPr>
      </w:pPr>
      <w:bookmarkStart w:id="2" w:name="_Hlk128575686"/>
      <w:r>
        <w:rPr>
          <w:rFonts w:ascii="Times New Roman" w:hAnsi="Times New Roman"/>
          <w:color w:val="000000"/>
          <w:sz w:val="18"/>
          <w:szCs w:val="18"/>
        </w:rPr>
        <w:t>posiadaniu pełnej zdolności do czynności prawnych oraz korzystaniu z pełni praw publicznych</w:t>
      </w:r>
      <w:bookmarkEnd w:id="2"/>
      <w:r>
        <w:rPr>
          <w:rFonts w:ascii="Times New Roman" w:hAnsi="Times New Roman"/>
          <w:color w:val="000000"/>
          <w:sz w:val="18"/>
          <w:szCs w:val="18"/>
        </w:rPr>
        <w:t xml:space="preserve">,  </w:t>
      </w:r>
    </w:p>
    <w:p w14:paraId="19DDE821" w14:textId="77777777" w:rsidR="008D10B2" w:rsidRDefault="008D10B2" w:rsidP="007D2907">
      <w:pPr>
        <w:numPr>
          <w:ilvl w:val="0"/>
          <w:numId w:val="4"/>
        </w:numPr>
        <w:suppressAutoHyphens/>
        <w:spacing w:after="0" w:line="240" w:lineRule="auto"/>
        <w:rPr>
          <w:rFonts w:ascii="Times New Roman" w:hAnsi="Times New Roman"/>
          <w:color w:val="000000"/>
          <w:sz w:val="18"/>
          <w:szCs w:val="18"/>
        </w:rPr>
      </w:pPr>
      <w:r>
        <w:rPr>
          <w:rFonts w:ascii="Times New Roman" w:hAnsi="Times New Roman"/>
          <w:color w:val="000000"/>
          <w:sz w:val="18"/>
          <w:szCs w:val="18"/>
        </w:rPr>
        <w:t xml:space="preserve">niekaralności za umyślne przestępstwo ścigane z oskarżenia publicznego lub umyślne przestępstwo skarbowe,               </w:t>
      </w:r>
    </w:p>
    <w:p w14:paraId="28A8EF46" w14:textId="3AAB18DE" w:rsidR="008D10B2" w:rsidRPr="00A1298D" w:rsidRDefault="008D10B2" w:rsidP="007D2907">
      <w:pPr>
        <w:numPr>
          <w:ilvl w:val="0"/>
          <w:numId w:val="4"/>
        </w:numPr>
        <w:suppressAutoHyphens/>
        <w:spacing w:after="0" w:line="240" w:lineRule="auto"/>
        <w:rPr>
          <w:rFonts w:ascii="Times New Roman" w:hAnsi="Times New Roman"/>
          <w:color w:val="000000"/>
          <w:sz w:val="18"/>
          <w:szCs w:val="18"/>
        </w:rPr>
      </w:pPr>
      <w:r>
        <w:rPr>
          <w:rFonts w:ascii="Times New Roman" w:hAnsi="Times New Roman"/>
          <w:color w:val="000000"/>
          <w:sz w:val="18"/>
          <w:szCs w:val="18"/>
        </w:rPr>
        <w:t>posiadaniu nieposzlakowanej opinii</w:t>
      </w:r>
      <w:r w:rsidR="00A1298D">
        <w:rPr>
          <w:rFonts w:ascii="Times New Roman" w:hAnsi="Times New Roman"/>
          <w:color w:val="000000"/>
          <w:sz w:val="18"/>
          <w:szCs w:val="18"/>
        </w:rPr>
        <w:t>.</w:t>
      </w:r>
      <w:r w:rsidRPr="00A1298D">
        <w:rPr>
          <w:rFonts w:ascii="Times New Roman" w:eastAsia="Courier New" w:hAnsi="Times New Roman"/>
          <w:color w:val="000000"/>
          <w:sz w:val="18"/>
          <w:szCs w:val="18"/>
        </w:rPr>
        <w:t xml:space="preserve">   </w:t>
      </w:r>
      <w:r w:rsidRPr="00A1298D">
        <w:rPr>
          <w:rFonts w:ascii="Times New Roman" w:hAnsi="Times New Roman"/>
          <w:color w:val="000000"/>
          <w:sz w:val="18"/>
          <w:szCs w:val="18"/>
        </w:rPr>
        <w:t xml:space="preserve">       </w:t>
      </w:r>
    </w:p>
    <w:p w14:paraId="73F0264B" w14:textId="4CCB34A4" w:rsidR="008D10B2" w:rsidRDefault="008D10B2" w:rsidP="007D2907">
      <w:pPr>
        <w:spacing w:after="0" w:line="240" w:lineRule="auto"/>
        <w:rPr>
          <w:rFonts w:ascii="Times New Roman" w:hAnsi="Times New Roman"/>
          <w:bCs/>
          <w:sz w:val="18"/>
          <w:szCs w:val="18"/>
        </w:rPr>
      </w:pPr>
      <w:r>
        <w:rPr>
          <w:rFonts w:ascii="Times New Roman" w:hAnsi="Times New Roman"/>
          <w:b/>
          <w:bCs/>
          <w:sz w:val="18"/>
          <w:szCs w:val="18"/>
        </w:rPr>
        <w:lastRenderedPageBreak/>
        <w:t xml:space="preserve">Dokumenty należy składać do </w:t>
      </w:r>
      <w:r w:rsidR="00617FDB">
        <w:rPr>
          <w:rFonts w:ascii="Times New Roman" w:hAnsi="Times New Roman"/>
          <w:b/>
          <w:bCs/>
          <w:sz w:val="18"/>
          <w:szCs w:val="18"/>
        </w:rPr>
        <w:t>3</w:t>
      </w:r>
      <w:r>
        <w:rPr>
          <w:rFonts w:ascii="Times New Roman" w:hAnsi="Times New Roman"/>
          <w:b/>
          <w:bCs/>
          <w:sz w:val="18"/>
          <w:szCs w:val="18"/>
        </w:rPr>
        <w:t>1 marca 2023 r.</w:t>
      </w:r>
      <w:r>
        <w:rPr>
          <w:rFonts w:ascii="Times New Roman" w:hAnsi="Times New Roman"/>
          <w:sz w:val="18"/>
          <w:szCs w:val="18"/>
        </w:rPr>
        <w:t xml:space="preserve"> w kancelarii ogólnej Starostwa Powiatowego w Cieszynie</w:t>
      </w:r>
      <w:r w:rsidR="00617FDB">
        <w:rPr>
          <w:rFonts w:ascii="Times New Roman" w:hAnsi="Times New Roman"/>
          <w:sz w:val="18"/>
          <w:szCs w:val="18"/>
        </w:rPr>
        <w:t xml:space="preserve">                                            </w:t>
      </w:r>
      <w:r>
        <w:rPr>
          <w:rFonts w:ascii="Times New Roman" w:hAnsi="Times New Roman"/>
          <w:sz w:val="18"/>
          <w:szCs w:val="18"/>
        </w:rPr>
        <w:t xml:space="preserve"> przy </w:t>
      </w:r>
      <w:r w:rsidR="00617FDB">
        <w:rPr>
          <w:rFonts w:ascii="Times New Roman" w:hAnsi="Times New Roman"/>
          <w:sz w:val="18"/>
          <w:szCs w:val="18"/>
        </w:rPr>
        <w:t>u</w:t>
      </w:r>
      <w:r>
        <w:rPr>
          <w:rFonts w:ascii="Times New Roman" w:hAnsi="Times New Roman"/>
          <w:sz w:val="18"/>
          <w:szCs w:val="18"/>
        </w:rPr>
        <w:t>l. Bobreckiej 29 lub Szerokiej 13 z dopiskiem „konkurs na stanowisko pod</w:t>
      </w:r>
      <w:r>
        <w:rPr>
          <w:rFonts w:ascii="Times New Roman" w:eastAsia="Times New Roman" w:hAnsi="Times New Roman"/>
          <w:bCs/>
          <w:sz w:val="18"/>
          <w:szCs w:val="18"/>
          <w:lang w:eastAsia="pl-PL"/>
        </w:rPr>
        <w:t xml:space="preserve">inspektora w </w:t>
      </w:r>
      <w:r w:rsidR="00617FDB">
        <w:rPr>
          <w:rFonts w:ascii="Times New Roman" w:eastAsia="Times New Roman" w:hAnsi="Times New Roman"/>
          <w:bCs/>
          <w:sz w:val="18"/>
          <w:szCs w:val="18"/>
          <w:lang w:eastAsia="pl-PL"/>
        </w:rPr>
        <w:t>Biur</w:t>
      </w:r>
      <w:r w:rsidR="00212D8D">
        <w:rPr>
          <w:rFonts w:ascii="Times New Roman" w:eastAsia="Times New Roman" w:hAnsi="Times New Roman"/>
          <w:bCs/>
          <w:sz w:val="18"/>
          <w:szCs w:val="18"/>
          <w:lang w:eastAsia="pl-PL"/>
        </w:rPr>
        <w:t>ze</w:t>
      </w:r>
      <w:r w:rsidR="00617FDB">
        <w:rPr>
          <w:rFonts w:ascii="Times New Roman" w:eastAsia="Times New Roman" w:hAnsi="Times New Roman"/>
          <w:bCs/>
          <w:sz w:val="18"/>
          <w:szCs w:val="18"/>
          <w:lang w:eastAsia="pl-PL"/>
        </w:rPr>
        <w:t xml:space="preserve"> ds.                                         Pracowniczych</w:t>
      </w:r>
      <w:r>
        <w:rPr>
          <w:rFonts w:ascii="Times New Roman" w:eastAsia="Times New Roman" w:hAnsi="Times New Roman"/>
          <w:bCs/>
          <w:sz w:val="18"/>
          <w:szCs w:val="18"/>
          <w:lang w:eastAsia="pl-PL"/>
        </w:rPr>
        <w:t>”</w:t>
      </w:r>
      <w:r>
        <w:rPr>
          <w:rFonts w:ascii="Times New Roman" w:hAnsi="Times New Roman"/>
          <w:sz w:val="18"/>
          <w:szCs w:val="18"/>
        </w:rPr>
        <w:t>.</w:t>
      </w:r>
    </w:p>
    <w:p w14:paraId="5EFA1197" w14:textId="77777777" w:rsidR="008D10B2" w:rsidRDefault="008D10B2" w:rsidP="007D2907">
      <w:pPr>
        <w:spacing w:after="0" w:line="240" w:lineRule="auto"/>
        <w:rPr>
          <w:rFonts w:ascii="Times New Roman" w:hAnsi="Times New Roman"/>
          <w:sz w:val="18"/>
          <w:szCs w:val="18"/>
        </w:rPr>
      </w:pPr>
    </w:p>
    <w:p w14:paraId="3A81C1EC" w14:textId="77777777" w:rsidR="008D10B2" w:rsidRDefault="008D10B2" w:rsidP="007D2907">
      <w:pPr>
        <w:spacing w:after="0" w:line="240" w:lineRule="auto"/>
        <w:rPr>
          <w:rFonts w:ascii="Times New Roman" w:hAnsi="Times New Roman"/>
          <w:sz w:val="18"/>
          <w:szCs w:val="18"/>
        </w:rPr>
      </w:pPr>
      <w:r>
        <w:rPr>
          <w:rFonts w:ascii="Times New Roman" w:hAnsi="Times New Roman"/>
          <w:sz w:val="18"/>
          <w:szCs w:val="18"/>
        </w:rPr>
        <w:t>Dokumenty, które wpłyną do Starostwa po wyżej określonym terminie, nie będą rozpatrywane. Informacja o wynikach naboru będzie umieszczona na stronie internetowej Biuletynu Informacji Publicznej lub www.powiat.cieszyn.pl oraz na tablicach informacyjnych Starostwa Powiatowego w Cieszynie przy ul. Bobreckiej 29 i Szerokiej 13.</w:t>
      </w:r>
    </w:p>
    <w:p w14:paraId="1EF93C13" w14:textId="77777777" w:rsidR="008D10B2" w:rsidRDefault="008D10B2" w:rsidP="007D2907">
      <w:pPr>
        <w:spacing w:after="0" w:line="240" w:lineRule="auto"/>
        <w:rPr>
          <w:rFonts w:ascii="Times New Roman" w:hAnsi="Times New Roman"/>
          <w:sz w:val="18"/>
          <w:szCs w:val="18"/>
        </w:rPr>
      </w:pPr>
    </w:p>
    <w:p w14:paraId="5A82675D" w14:textId="11C9CE7A" w:rsidR="008D10B2" w:rsidRDefault="008D10B2" w:rsidP="007D2907">
      <w:pPr>
        <w:rPr>
          <w:rFonts w:ascii="Times New Roman" w:hAnsi="Times New Roman"/>
          <w:sz w:val="18"/>
          <w:szCs w:val="18"/>
        </w:rPr>
      </w:pPr>
      <w:r>
        <w:rPr>
          <w:rFonts w:ascii="Times New Roman" w:hAnsi="Times New Roman"/>
          <w:sz w:val="18"/>
          <w:szCs w:val="18"/>
        </w:rPr>
        <w:t>Dodatkowe informacje można uzyskać pod nr telefonu: 0-33/ 4777 3</w:t>
      </w:r>
      <w:r w:rsidR="00617FDB">
        <w:rPr>
          <w:rFonts w:ascii="Times New Roman" w:hAnsi="Times New Roman"/>
          <w:sz w:val="18"/>
          <w:szCs w:val="18"/>
        </w:rPr>
        <w:t>20</w:t>
      </w:r>
      <w:r>
        <w:rPr>
          <w:rFonts w:ascii="Times New Roman" w:hAnsi="Times New Roman"/>
          <w:sz w:val="18"/>
          <w:szCs w:val="18"/>
        </w:rPr>
        <w:t xml:space="preserve">. </w:t>
      </w:r>
    </w:p>
    <w:p w14:paraId="57C4390B" w14:textId="77777777" w:rsidR="008D10B2" w:rsidRPr="00FB55C0" w:rsidRDefault="008D10B2" w:rsidP="007D2907">
      <w:pPr>
        <w:rPr>
          <w:rFonts w:ascii="Times New Roman" w:hAnsi="Times New Roman"/>
          <w:sz w:val="18"/>
          <w:szCs w:val="18"/>
        </w:rPr>
      </w:pPr>
      <w:r>
        <w:rPr>
          <w:rFonts w:ascii="Times New Roman" w:hAnsi="Times New Roman"/>
          <w:b/>
          <w:sz w:val="18"/>
          <w:szCs w:val="18"/>
        </w:rPr>
        <w:t>Zastrzega się, że Starosta Cieszyński może w każdym czasie, bez podania przyczyn, zakończyć postępowanie kwalifikacyjne bez wyłaniania kandydatów.</w:t>
      </w:r>
    </w:p>
    <w:p w14:paraId="636A2A79" w14:textId="77777777" w:rsidR="00D867CE" w:rsidRDefault="00D867CE" w:rsidP="007D2907"/>
    <w:sectPr w:rsidR="00D867CE" w:rsidSect="0057115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2"/>
      <w:numFmt w:val="bullet"/>
      <w:lvlText w:val=""/>
      <w:lvlJc w:val="left"/>
      <w:pPr>
        <w:tabs>
          <w:tab w:val="num" w:pos="720"/>
        </w:tabs>
        <w:ind w:left="720" w:hanging="360"/>
      </w:pPr>
      <w:rPr>
        <w:rFonts w:ascii="Symbol" w:hAnsi="Symbol" w:cs="OpenSymbol"/>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D14FF2"/>
    <w:multiLevelType w:val="hybridMultilevel"/>
    <w:tmpl w:val="8548929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B02DFC"/>
    <w:multiLevelType w:val="hybridMultilevel"/>
    <w:tmpl w:val="5B9857A2"/>
    <w:lvl w:ilvl="0" w:tplc="0415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439C678D"/>
    <w:multiLevelType w:val="hybridMultilevel"/>
    <w:tmpl w:val="A8AC5750"/>
    <w:lvl w:ilvl="0" w:tplc="F9C6B4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A932043"/>
    <w:multiLevelType w:val="hybridMultilevel"/>
    <w:tmpl w:val="167A8F38"/>
    <w:lvl w:ilvl="0" w:tplc="04150001">
      <w:numFmt w:val="decimal"/>
      <w:lvlText w:val=""/>
      <w:lvlJc w:val="left"/>
      <w:pPr>
        <w:ind w:left="360" w:hanging="360"/>
      </w:pPr>
      <w:rPr>
        <w:rFonts w:ascii="Symbol" w:hAnsi="Symbol"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num w:numId="1" w16cid:durableId="500000597">
    <w:abstractNumId w:val="5"/>
  </w:num>
  <w:num w:numId="2" w16cid:durableId="2022974401">
    <w:abstractNumId w:val="0"/>
  </w:num>
  <w:num w:numId="3" w16cid:durableId="1224170923">
    <w:abstractNumId w:val="1"/>
  </w:num>
  <w:num w:numId="4" w16cid:durableId="846167159">
    <w:abstractNumId w:val="4"/>
  </w:num>
  <w:num w:numId="5" w16cid:durableId="109738319">
    <w:abstractNumId w:val="2"/>
  </w:num>
  <w:num w:numId="6" w16cid:durableId="1577133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04"/>
    <w:rsid w:val="00212D8D"/>
    <w:rsid w:val="00617FDB"/>
    <w:rsid w:val="007D2907"/>
    <w:rsid w:val="008D10B2"/>
    <w:rsid w:val="00A1298D"/>
    <w:rsid w:val="00D867CE"/>
    <w:rsid w:val="00EB5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7832"/>
  <w15:chartTrackingRefBased/>
  <w15:docId w15:val="{FBD0EE98-40E2-41E3-8D22-A32E73C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10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D10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D10B2"/>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732</Words>
  <Characters>4397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Karetta</dc:creator>
  <cp:keywords/>
  <dc:description/>
  <cp:lastModifiedBy>Agnieszka Karetta</cp:lastModifiedBy>
  <cp:revision>5</cp:revision>
  <cp:lastPrinted>2023-03-06T09:50:00Z</cp:lastPrinted>
  <dcterms:created xsi:type="dcterms:W3CDTF">2023-03-06T08:46:00Z</dcterms:created>
  <dcterms:modified xsi:type="dcterms:W3CDTF">2023-03-06T13:42:00Z</dcterms:modified>
</cp:coreProperties>
</file>