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7CA22A78" w:rsidR="000B4524" w:rsidRPr="000B4524" w:rsidRDefault="00487148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</w:t>
      </w:r>
      <w:r w:rsidR="00CE7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CE7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57303611" w14:textId="77777777" w:rsidR="00CE72EC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USŁUG,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5BB34E9" w14:textId="6E73452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86320A9" w:rsidR="00A215AB" w:rsidRDefault="00091328" w:rsidP="00CE72E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E72EC" w:rsidRPr="00CE72EC">
        <w:rPr>
          <w:rFonts w:ascii="Times New Roman" w:eastAsia="Times New Roman" w:hAnsi="Times New Roman" w:cs="Times New Roman"/>
          <w:sz w:val="28"/>
          <w:szCs w:val="28"/>
          <w:lang w:eastAsia="pl-PL"/>
        </w:rPr>
        <w:t>„Ubezpieczenie majątku i innych interesów Powiatu Cieszyńskiego w latach 2023-2024”,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106D850E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CE72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usługi:................</w:t>
      </w:r>
      <w:r w:rsidR="00CE72EC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14:paraId="4A188D0E" w14:textId="77777777" w:rsidR="00CE72EC" w:rsidRDefault="00CE72EC" w:rsidP="00CE72E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usługi:................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14:paraId="2FC7B876" w14:textId="77777777" w:rsidR="00CE72EC" w:rsidRDefault="00CE72EC" w:rsidP="00CE72E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usługi:................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5666"/>
    <w:rsid w:val="001C3305"/>
    <w:rsid w:val="001E5F3B"/>
    <w:rsid w:val="002956FC"/>
    <w:rsid w:val="003006E9"/>
    <w:rsid w:val="00487148"/>
    <w:rsid w:val="0057011E"/>
    <w:rsid w:val="0060703D"/>
    <w:rsid w:val="00792191"/>
    <w:rsid w:val="009F3361"/>
    <w:rsid w:val="00A215AB"/>
    <w:rsid w:val="00A76A05"/>
    <w:rsid w:val="00C6062B"/>
    <w:rsid w:val="00CE72EC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18</cp:revision>
  <cp:lastPrinted>2022-04-05T10:04:00Z</cp:lastPrinted>
  <dcterms:created xsi:type="dcterms:W3CDTF">2021-04-09T08:49:00Z</dcterms:created>
  <dcterms:modified xsi:type="dcterms:W3CDTF">2022-10-07T09:10:00Z</dcterms:modified>
</cp:coreProperties>
</file>