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7FE8385D" w:rsidR="00AA4641" w:rsidRPr="00AA4641" w:rsidRDefault="00636DA9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ZP.272.1</w:t>
      </w:r>
      <w:r w:rsidR="00EF1E69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="00F26108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EF1E69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702AA73E" w:rsidR="00AA4641" w:rsidRPr="00AB4627" w:rsidRDefault="00AA4641" w:rsidP="00636DA9">
      <w:pPr>
        <w:pStyle w:val="Akapitzlist"/>
        <w:numPr>
          <w:ilvl w:val="0"/>
          <w:numId w:val="2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62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</w:t>
      </w:r>
      <w:r w:rsidR="00A9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cznego, którego przedmiotem </w:t>
      </w:r>
      <w:r w:rsidRPr="00AB4627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29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1E69">
        <w:rPr>
          <w:rFonts w:ascii="Times New Roman" w:eastAsia="Times New Roman" w:hAnsi="Times New Roman" w:cs="Times New Roman"/>
          <w:sz w:val="24"/>
          <w:szCs w:val="24"/>
          <w:lang w:eastAsia="pl-PL"/>
        </w:rPr>
        <w:t>„Ubezpieczenie majątku i innych interesów Powiatu Cieszyńskiego w latach 2023-2024”</w:t>
      </w:r>
      <w:r w:rsidR="00DA4E2E" w:rsidRPr="00AB4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B46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640E9CA1" w14:textId="77777777" w:rsidR="00AB4627" w:rsidRPr="0073637E" w:rsidRDefault="00AB4627" w:rsidP="00AB4627">
      <w:pPr>
        <w:numPr>
          <w:ilvl w:val="0"/>
          <w:numId w:val="30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1F9BA654" w14:textId="77777777" w:rsidR="00AB4627" w:rsidRPr="0073637E" w:rsidRDefault="00AB4627" w:rsidP="00AB4627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Pzp,</w:t>
      </w:r>
    </w:p>
    <w:p w14:paraId="3148B630" w14:textId="77777777" w:rsidR="00AB4627" w:rsidRPr="0073637E" w:rsidRDefault="00AB4627" w:rsidP="00AB4627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8228D4" w14:textId="77777777" w:rsidR="00AB4627" w:rsidRPr="0073637E" w:rsidRDefault="00AB4627" w:rsidP="00AB462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15651B3E" w14:textId="77777777" w:rsidR="00AB4627" w:rsidRPr="0073637E" w:rsidRDefault="00AB4627" w:rsidP="00AB462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2D2E546" w14:textId="3014D58A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FB2A0C5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12CE8674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1808BE4D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22793F41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207C6BB2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8A60D72" w14:textId="4927B454" w:rsidR="00AA4641" w:rsidRPr="00AB4627" w:rsidRDefault="00AB4627" w:rsidP="00AB4627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B5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7 ust. 1 pkt 1-3 ustawy </w:t>
      </w:r>
      <w:r w:rsidRPr="00DE4AB5">
        <w:rPr>
          <w:rFonts w:ascii="Times New Roman" w:hAnsi="Times New Roman" w:cs="Times New Roman"/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DE4A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BE6FBB" w14:textId="77777777" w:rsidR="00D535A1" w:rsidRPr="009858BF" w:rsidRDefault="00D535A1" w:rsidP="009858BF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E16FA" w14:textId="45F1A981" w:rsidR="00EF1E69" w:rsidRDefault="006D6265" w:rsidP="00EF1E6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</w:t>
      </w:r>
      <w:r w:rsidR="00EF1E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1E69" w:rsidRPr="00A54A13">
        <w:rPr>
          <w:rFonts w:ascii="Times New Roman" w:hAnsi="Times New Roman"/>
          <w:b/>
          <w:sz w:val="24"/>
          <w:szCs w:val="24"/>
        </w:rPr>
        <w:t>w zakresie kompetencji lub uprawnień do prowadzenia określonej działalności zawodowej:</w:t>
      </w:r>
      <w:r w:rsidR="00EF1E69">
        <w:rPr>
          <w:rFonts w:ascii="Times New Roman" w:hAnsi="Times New Roman"/>
          <w:b/>
          <w:sz w:val="24"/>
          <w:szCs w:val="24"/>
        </w:rPr>
        <w:t xml:space="preserve"> </w:t>
      </w:r>
      <w:r w:rsidR="00EF1E69" w:rsidRPr="004D16F2">
        <w:rPr>
          <w:rFonts w:ascii="Times New Roman" w:hAnsi="Times New Roman"/>
          <w:sz w:val="24"/>
          <w:szCs w:val="24"/>
        </w:rPr>
        <w:t>posiada</w:t>
      </w:r>
      <w:r w:rsidR="00EF1E69">
        <w:rPr>
          <w:rFonts w:ascii="Times New Roman" w:hAnsi="Times New Roman"/>
          <w:sz w:val="24"/>
          <w:szCs w:val="24"/>
        </w:rPr>
        <w:t>my</w:t>
      </w:r>
      <w:r w:rsidR="00EF1E69" w:rsidRPr="004D16F2">
        <w:rPr>
          <w:rFonts w:ascii="Times New Roman" w:hAnsi="Times New Roman"/>
          <w:sz w:val="24"/>
          <w:szCs w:val="24"/>
        </w:rPr>
        <w:t xml:space="preserve"> </w:t>
      </w:r>
      <w:r w:rsidR="00EF1E69" w:rsidRPr="0078705C">
        <w:rPr>
          <w:rFonts w:ascii="Times New Roman" w:hAnsi="Times New Roman"/>
          <w:sz w:val="24"/>
          <w:szCs w:val="24"/>
        </w:rPr>
        <w:t xml:space="preserve">zezwolenie na wykonywanie działalności ubezpieczeniowej w zakresie wszystkich grup ryzyka objętych przedmiotem zamówienia, </w:t>
      </w:r>
      <w:r w:rsidR="00EF1E69">
        <w:rPr>
          <w:rFonts w:ascii="Times New Roman" w:hAnsi="Times New Roman"/>
          <w:sz w:val="24"/>
          <w:szCs w:val="24"/>
        </w:rPr>
        <w:t xml:space="preserve">                     </w:t>
      </w:r>
      <w:r w:rsidR="00EF1E69" w:rsidRPr="0078705C">
        <w:rPr>
          <w:rFonts w:ascii="Times New Roman" w:hAnsi="Times New Roman"/>
          <w:sz w:val="24"/>
          <w:szCs w:val="24"/>
        </w:rPr>
        <w:t>o których mowa w Ustawie z dnia 11 września 2015r.</w:t>
      </w:r>
      <w:r w:rsidR="00EF1E69">
        <w:rPr>
          <w:rFonts w:ascii="Times New Roman" w:hAnsi="Times New Roman"/>
          <w:sz w:val="24"/>
          <w:szCs w:val="24"/>
        </w:rPr>
        <w:t xml:space="preserve"> </w:t>
      </w:r>
      <w:r w:rsidR="00EF1E69" w:rsidRPr="0078705C">
        <w:rPr>
          <w:rFonts w:ascii="Times New Roman" w:hAnsi="Times New Roman"/>
          <w:sz w:val="24"/>
          <w:szCs w:val="24"/>
        </w:rPr>
        <w:t xml:space="preserve">o działalności ubezpieczeniowej </w:t>
      </w:r>
      <w:r w:rsidR="00EF1E69">
        <w:rPr>
          <w:rFonts w:ascii="Times New Roman" w:hAnsi="Times New Roman"/>
          <w:sz w:val="24"/>
          <w:szCs w:val="24"/>
        </w:rPr>
        <w:t xml:space="preserve">                         </w:t>
      </w:r>
      <w:r w:rsidR="00EF1E69" w:rsidRPr="0078705C">
        <w:rPr>
          <w:rFonts w:ascii="Times New Roman" w:hAnsi="Times New Roman"/>
          <w:sz w:val="24"/>
          <w:szCs w:val="24"/>
        </w:rPr>
        <w:t>i reasekuracyjnej (</w:t>
      </w:r>
      <w:r w:rsidR="00EF1E69">
        <w:rPr>
          <w:rFonts w:ascii="Times New Roman" w:hAnsi="Times New Roman"/>
          <w:sz w:val="24"/>
          <w:szCs w:val="24"/>
        </w:rPr>
        <w:t xml:space="preserve">tekst jednolity </w:t>
      </w:r>
      <w:r w:rsidR="00EF1E69" w:rsidRPr="0078705C">
        <w:rPr>
          <w:rFonts w:ascii="Times New Roman" w:hAnsi="Times New Roman"/>
          <w:sz w:val="24"/>
          <w:szCs w:val="24"/>
        </w:rPr>
        <w:t>Dz.</w:t>
      </w:r>
      <w:r w:rsidR="00EF1E69">
        <w:rPr>
          <w:rFonts w:ascii="Times New Roman" w:hAnsi="Times New Roman"/>
          <w:sz w:val="24"/>
          <w:szCs w:val="24"/>
        </w:rPr>
        <w:t xml:space="preserve"> </w:t>
      </w:r>
      <w:r w:rsidR="00EF1E69" w:rsidRPr="0078705C">
        <w:rPr>
          <w:rFonts w:ascii="Times New Roman" w:hAnsi="Times New Roman"/>
          <w:sz w:val="24"/>
          <w:szCs w:val="24"/>
        </w:rPr>
        <w:t xml:space="preserve">U. z 2021 r. poz. 1130 z późn. zm.), a w przypadku gdy rozpoczęli oni działalność przed wejściem w życie Ustawy z dnia 28 lipca 1990 r. </w:t>
      </w:r>
      <w:r w:rsidR="00EF1E69">
        <w:rPr>
          <w:rFonts w:ascii="Times New Roman" w:hAnsi="Times New Roman"/>
          <w:sz w:val="24"/>
          <w:szCs w:val="24"/>
        </w:rPr>
        <w:t xml:space="preserve">                               </w:t>
      </w:r>
      <w:r w:rsidR="00EF1E69" w:rsidRPr="0078705C">
        <w:rPr>
          <w:rFonts w:ascii="Times New Roman" w:hAnsi="Times New Roman"/>
          <w:sz w:val="24"/>
          <w:szCs w:val="24"/>
        </w:rPr>
        <w:lastRenderedPageBreak/>
        <w:t>o działalności ubezpieczeniowej (Dz. U. 1990 Nr 59, poz. 344 ze zm.) zaświadczenie Ministra Finansów o posiadaniu zgody na wykonywanie działalności ubezpieczeniowej.</w:t>
      </w:r>
    </w:p>
    <w:p w14:paraId="650A4DF9" w14:textId="77777777" w:rsidR="00EF1E69" w:rsidRDefault="00EF1E69" w:rsidP="00FD6463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38657926" w14:textId="77777777" w:rsidR="00AA4641" w:rsidRPr="00AA4641" w:rsidRDefault="00AA4641" w:rsidP="00AB4627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B46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 w:rsidP="00AB4627">
      <w:pPr>
        <w:spacing w:line="276" w:lineRule="auto"/>
      </w:pPr>
    </w:p>
    <w:sectPr w:rsidR="00C60325" w:rsidSect="009858BF"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27F7"/>
    <w:multiLevelType w:val="hybridMultilevel"/>
    <w:tmpl w:val="B65432B4"/>
    <w:lvl w:ilvl="0" w:tplc="F9F86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2F315B"/>
    <w:multiLevelType w:val="hybridMultilevel"/>
    <w:tmpl w:val="59487B6E"/>
    <w:lvl w:ilvl="0" w:tplc="8D04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8591E"/>
    <w:multiLevelType w:val="hybridMultilevel"/>
    <w:tmpl w:val="3030FC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30EC0C18"/>
    <w:multiLevelType w:val="hybridMultilevel"/>
    <w:tmpl w:val="D92E70B6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651A6"/>
    <w:multiLevelType w:val="hybridMultilevel"/>
    <w:tmpl w:val="9F306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F3BBF"/>
    <w:multiLevelType w:val="hybridMultilevel"/>
    <w:tmpl w:val="185013E6"/>
    <w:lvl w:ilvl="0" w:tplc="A558AC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B7AFD"/>
    <w:multiLevelType w:val="hybridMultilevel"/>
    <w:tmpl w:val="1E6433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20106"/>
    <w:multiLevelType w:val="hybridMultilevel"/>
    <w:tmpl w:val="C2E440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38537672">
    <w:abstractNumId w:val="7"/>
  </w:num>
  <w:num w:numId="2" w16cid:durableId="420567476">
    <w:abstractNumId w:val="18"/>
  </w:num>
  <w:num w:numId="3" w16cid:durableId="329217552">
    <w:abstractNumId w:val="13"/>
  </w:num>
  <w:num w:numId="4" w16cid:durableId="1908177153">
    <w:abstractNumId w:val="26"/>
  </w:num>
  <w:num w:numId="5" w16cid:durableId="1270039791">
    <w:abstractNumId w:val="24"/>
  </w:num>
  <w:num w:numId="6" w16cid:durableId="491071219">
    <w:abstractNumId w:val="19"/>
  </w:num>
  <w:num w:numId="7" w16cid:durableId="55514603">
    <w:abstractNumId w:val="28"/>
  </w:num>
  <w:num w:numId="8" w16cid:durableId="171403735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5771074">
    <w:abstractNumId w:val="32"/>
  </w:num>
  <w:num w:numId="10" w16cid:durableId="1453984354">
    <w:abstractNumId w:val="8"/>
  </w:num>
  <w:num w:numId="11" w16cid:durableId="644049452">
    <w:abstractNumId w:val="20"/>
  </w:num>
  <w:num w:numId="12" w16cid:durableId="2075735273">
    <w:abstractNumId w:val="9"/>
  </w:num>
  <w:num w:numId="13" w16cid:durableId="60294247">
    <w:abstractNumId w:val="12"/>
  </w:num>
  <w:num w:numId="14" w16cid:durableId="357202496">
    <w:abstractNumId w:val="11"/>
  </w:num>
  <w:num w:numId="15" w16cid:durableId="110581199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071683970">
    <w:abstractNumId w:val="17"/>
  </w:num>
  <w:num w:numId="17" w16cid:durableId="19442225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59094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2796726">
    <w:abstractNumId w:val="5"/>
  </w:num>
  <w:num w:numId="20" w16cid:durableId="1893997706">
    <w:abstractNumId w:val="23"/>
  </w:num>
  <w:num w:numId="21" w16cid:durableId="909578208">
    <w:abstractNumId w:val="4"/>
  </w:num>
  <w:num w:numId="22" w16cid:durableId="459693013">
    <w:abstractNumId w:val="31"/>
  </w:num>
  <w:num w:numId="23" w16cid:durableId="124852140">
    <w:abstractNumId w:val="14"/>
  </w:num>
  <w:num w:numId="24" w16cid:durableId="991521325">
    <w:abstractNumId w:val="10"/>
  </w:num>
  <w:num w:numId="25" w16cid:durableId="1422137380">
    <w:abstractNumId w:val="3"/>
  </w:num>
  <w:num w:numId="26" w16cid:durableId="911041137">
    <w:abstractNumId w:val="27"/>
  </w:num>
  <w:num w:numId="27" w16cid:durableId="2079211365">
    <w:abstractNumId w:val="2"/>
  </w:num>
  <w:num w:numId="28" w16cid:durableId="819615689">
    <w:abstractNumId w:val="15"/>
  </w:num>
  <w:num w:numId="29" w16cid:durableId="569736668">
    <w:abstractNumId w:val="21"/>
  </w:num>
  <w:num w:numId="30" w16cid:durableId="384792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7918005">
    <w:abstractNumId w:val="16"/>
  </w:num>
  <w:num w:numId="32" w16cid:durableId="367072090">
    <w:abstractNumId w:val="33"/>
  </w:num>
  <w:num w:numId="33" w16cid:durableId="1133788454">
    <w:abstractNumId w:val="6"/>
  </w:num>
  <w:num w:numId="34" w16cid:durableId="418789538">
    <w:abstractNumId w:val="30"/>
  </w:num>
  <w:num w:numId="35" w16cid:durableId="1969388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45834"/>
    <w:rsid w:val="00083AB2"/>
    <w:rsid w:val="000D190B"/>
    <w:rsid w:val="001513BD"/>
    <w:rsid w:val="00217BEE"/>
    <w:rsid w:val="00236C31"/>
    <w:rsid w:val="00242163"/>
    <w:rsid w:val="00242528"/>
    <w:rsid w:val="0024697F"/>
    <w:rsid w:val="00260AAE"/>
    <w:rsid w:val="002919D0"/>
    <w:rsid w:val="002B049A"/>
    <w:rsid w:val="00322866"/>
    <w:rsid w:val="00327C79"/>
    <w:rsid w:val="0034585E"/>
    <w:rsid w:val="003F4525"/>
    <w:rsid w:val="0046454B"/>
    <w:rsid w:val="00475C07"/>
    <w:rsid w:val="00475E84"/>
    <w:rsid w:val="004D6D5E"/>
    <w:rsid w:val="004D6FC4"/>
    <w:rsid w:val="004E5A26"/>
    <w:rsid w:val="00530B50"/>
    <w:rsid w:val="005955BF"/>
    <w:rsid w:val="005C49EE"/>
    <w:rsid w:val="006172C7"/>
    <w:rsid w:val="006178C7"/>
    <w:rsid w:val="00635BD1"/>
    <w:rsid w:val="00636DA9"/>
    <w:rsid w:val="00690B2A"/>
    <w:rsid w:val="006950CE"/>
    <w:rsid w:val="00695150"/>
    <w:rsid w:val="006D6265"/>
    <w:rsid w:val="00711923"/>
    <w:rsid w:val="007122C4"/>
    <w:rsid w:val="007B4164"/>
    <w:rsid w:val="007C17DA"/>
    <w:rsid w:val="007C2B8C"/>
    <w:rsid w:val="00810F6C"/>
    <w:rsid w:val="00886356"/>
    <w:rsid w:val="00895594"/>
    <w:rsid w:val="008E2D53"/>
    <w:rsid w:val="009142C6"/>
    <w:rsid w:val="009858BF"/>
    <w:rsid w:val="0099240A"/>
    <w:rsid w:val="00A038A1"/>
    <w:rsid w:val="00A94DED"/>
    <w:rsid w:val="00AA4641"/>
    <w:rsid w:val="00AB4627"/>
    <w:rsid w:val="00AE34BF"/>
    <w:rsid w:val="00B01DF7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535A1"/>
    <w:rsid w:val="00D7426C"/>
    <w:rsid w:val="00D87359"/>
    <w:rsid w:val="00DA229B"/>
    <w:rsid w:val="00DA4E2E"/>
    <w:rsid w:val="00DC19B8"/>
    <w:rsid w:val="00E653E9"/>
    <w:rsid w:val="00E72782"/>
    <w:rsid w:val="00E769FF"/>
    <w:rsid w:val="00ED092A"/>
    <w:rsid w:val="00ED5822"/>
    <w:rsid w:val="00EE204F"/>
    <w:rsid w:val="00EF1E69"/>
    <w:rsid w:val="00F26108"/>
    <w:rsid w:val="00F701E7"/>
    <w:rsid w:val="00FD6463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21A469"/>
  <w15:docId w15:val="{83DF26E6-7CAB-41E4-B5D9-80DBBE7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,L1,Numerowanie,Akapit z listą5,CW_Lista"/>
    <w:basedOn w:val="Normalny"/>
    <w:link w:val="AkapitzlistZnak"/>
    <w:uiPriority w:val="99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,L1 Znak,Numerowanie Znak,Akapit z listą5 Znak,CW_Lista Znak"/>
    <w:link w:val="Akapitzlist"/>
    <w:uiPriority w:val="99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45</cp:revision>
  <cp:lastPrinted>2022-07-01T09:47:00Z</cp:lastPrinted>
  <dcterms:created xsi:type="dcterms:W3CDTF">2021-02-19T14:04:00Z</dcterms:created>
  <dcterms:modified xsi:type="dcterms:W3CDTF">2022-10-07T09:07:00Z</dcterms:modified>
</cp:coreProperties>
</file>