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10C7F" w14:textId="75AE8269" w:rsidR="005B77F3" w:rsidRPr="00A45B2B" w:rsidRDefault="00FF21E5" w:rsidP="00FF21E5">
      <w:pPr>
        <w:spacing w:after="0" w:line="240" w:lineRule="auto"/>
        <w:jc w:val="right"/>
        <w:rPr>
          <w:szCs w:val="24"/>
        </w:rPr>
      </w:pPr>
      <w:bookmarkStart w:id="0" w:name="_GoBack"/>
      <w:bookmarkEnd w:id="0"/>
      <w:r>
        <w:rPr>
          <w:szCs w:val="24"/>
        </w:rPr>
        <w:t>Projekt</w:t>
      </w:r>
      <w:r w:rsidR="00B63A0A" w:rsidRPr="00A45B2B">
        <w:rPr>
          <w:szCs w:val="24"/>
        </w:rPr>
        <w:br/>
      </w:r>
    </w:p>
    <w:p w14:paraId="4D595CC5" w14:textId="485A5D16" w:rsidR="005B77F3" w:rsidRPr="00A45B2B" w:rsidRDefault="00B63A0A" w:rsidP="000358DA">
      <w:pPr>
        <w:spacing w:after="0" w:line="240" w:lineRule="auto"/>
        <w:jc w:val="center"/>
        <w:rPr>
          <w:szCs w:val="24"/>
        </w:rPr>
      </w:pPr>
      <w:r w:rsidRPr="00A45B2B">
        <w:rPr>
          <w:b/>
          <w:color w:val="000000"/>
          <w:szCs w:val="24"/>
        </w:rPr>
        <w:t xml:space="preserve">UCHWAŁA Nr </w:t>
      </w:r>
    </w:p>
    <w:p w14:paraId="7848DC7C" w14:textId="5E6A2DF2" w:rsidR="005B77F3" w:rsidRPr="00A45B2B" w:rsidRDefault="00B63A0A" w:rsidP="000358DA">
      <w:pPr>
        <w:spacing w:after="0" w:line="240" w:lineRule="auto"/>
        <w:jc w:val="center"/>
        <w:rPr>
          <w:szCs w:val="24"/>
        </w:rPr>
      </w:pPr>
      <w:r w:rsidRPr="00A45B2B">
        <w:rPr>
          <w:b/>
          <w:color w:val="000000"/>
          <w:szCs w:val="24"/>
        </w:rPr>
        <w:t xml:space="preserve">RADY POWIATU </w:t>
      </w:r>
      <w:r w:rsidR="00190C09" w:rsidRPr="00A45B2B">
        <w:rPr>
          <w:b/>
          <w:color w:val="000000"/>
          <w:szCs w:val="24"/>
        </w:rPr>
        <w:t>CIESZYŃSKIEGO</w:t>
      </w:r>
    </w:p>
    <w:p w14:paraId="1E3F88F8" w14:textId="599ED03D" w:rsidR="005B77F3" w:rsidRPr="00A45B2B" w:rsidRDefault="00B63A0A" w:rsidP="000358DA">
      <w:pPr>
        <w:spacing w:after="0" w:line="240" w:lineRule="auto"/>
        <w:jc w:val="center"/>
        <w:rPr>
          <w:szCs w:val="24"/>
        </w:rPr>
      </w:pPr>
      <w:r w:rsidRPr="00A45B2B">
        <w:rPr>
          <w:b/>
          <w:color w:val="000000"/>
          <w:szCs w:val="24"/>
        </w:rPr>
        <w:t xml:space="preserve">z dnia </w:t>
      </w:r>
      <w:r w:rsidR="00190C09" w:rsidRPr="00A45B2B">
        <w:rPr>
          <w:b/>
          <w:color w:val="000000"/>
          <w:szCs w:val="24"/>
        </w:rPr>
        <w:t>……………………….</w:t>
      </w:r>
      <w:r w:rsidRPr="00A45B2B">
        <w:rPr>
          <w:b/>
          <w:color w:val="000000"/>
          <w:szCs w:val="24"/>
        </w:rPr>
        <w:t xml:space="preserve"> r.</w:t>
      </w:r>
    </w:p>
    <w:p w14:paraId="125660FE" w14:textId="37058803" w:rsidR="00190C09" w:rsidRPr="00A45B2B" w:rsidRDefault="00B63A0A" w:rsidP="00F801CD">
      <w:pPr>
        <w:spacing w:after="0" w:line="240" w:lineRule="auto"/>
        <w:jc w:val="center"/>
        <w:rPr>
          <w:b/>
          <w:strike/>
          <w:color w:val="000000"/>
          <w:szCs w:val="24"/>
        </w:rPr>
      </w:pPr>
      <w:r w:rsidRPr="00A45B2B">
        <w:rPr>
          <w:b/>
          <w:color w:val="000000"/>
          <w:szCs w:val="24"/>
        </w:rPr>
        <w:t>w sprawie podniesienia wysokości wynagrodzenia dla rodzin zastępczych zawodowych i prowadzących rodzinne domy dziecka</w:t>
      </w:r>
      <w:r w:rsidR="00F801CD" w:rsidRPr="00A45B2B">
        <w:rPr>
          <w:b/>
          <w:color w:val="000000"/>
          <w:szCs w:val="24"/>
        </w:rPr>
        <w:t>.</w:t>
      </w:r>
      <w:r w:rsidRPr="00A45B2B">
        <w:rPr>
          <w:b/>
          <w:color w:val="000000"/>
          <w:szCs w:val="24"/>
        </w:rPr>
        <w:t xml:space="preserve"> </w:t>
      </w:r>
    </w:p>
    <w:p w14:paraId="2B22AE27" w14:textId="77777777" w:rsidR="007C7196" w:rsidRPr="00A45B2B" w:rsidRDefault="007C7196" w:rsidP="000358DA">
      <w:pPr>
        <w:spacing w:after="0" w:line="360" w:lineRule="auto"/>
        <w:jc w:val="both"/>
        <w:rPr>
          <w:color w:val="000000"/>
          <w:szCs w:val="24"/>
        </w:rPr>
      </w:pPr>
    </w:p>
    <w:p w14:paraId="0537A29B" w14:textId="1D970866" w:rsidR="005B77F3" w:rsidRPr="00A45B2B" w:rsidRDefault="00B63A0A" w:rsidP="00D37C6D">
      <w:pPr>
        <w:spacing w:after="0" w:line="240" w:lineRule="auto"/>
        <w:jc w:val="both"/>
        <w:rPr>
          <w:szCs w:val="24"/>
        </w:rPr>
      </w:pPr>
      <w:r w:rsidRPr="00A45B2B">
        <w:rPr>
          <w:color w:val="000000"/>
          <w:szCs w:val="24"/>
        </w:rPr>
        <w:t xml:space="preserve">Na podstawie </w:t>
      </w:r>
      <w:r w:rsidRPr="00A45B2B">
        <w:rPr>
          <w:color w:val="1B1B1B"/>
          <w:szCs w:val="24"/>
        </w:rPr>
        <w:t>art. 12 pkt 11</w:t>
      </w:r>
      <w:r w:rsidRPr="00A45B2B">
        <w:rPr>
          <w:color w:val="000000"/>
          <w:szCs w:val="24"/>
        </w:rPr>
        <w:t xml:space="preserve"> ustawy z dnia 5 czerwca 1998 r. o samorządzie powiatowym (tekst jedn</w:t>
      </w:r>
      <w:r w:rsidR="002B3F67">
        <w:rPr>
          <w:color w:val="000000"/>
          <w:szCs w:val="24"/>
        </w:rPr>
        <w:t>olity</w:t>
      </w:r>
      <w:r w:rsidRPr="00A45B2B">
        <w:rPr>
          <w:color w:val="000000"/>
          <w:szCs w:val="24"/>
        </w:rPr>
        <w:t>: Dz. U. z 202</w:t>
      </w:r>
      <w:r w:rsidR="00D13E9C">
        <w:rPr>
          <w:color w:val="000000"/>
          <w:szCs w:val="24"/>
        </w:rPr>
        <w:t>2</w:t>
      </w:r>
      <w:r w:rsidRPr="00A45B2B">
        <w:rPr>
          <w:color w:val="000000"/>
          <w:szCs w:val="24"/>
        </w:rPr>
        <w:t xml:space="preserve"> r.</w:t>
      </w:r>
      <w:r w:rsidR="002B3F67">
        <w:rPr>
          <w:color w:val="000000"/>
          <w:szCs w:val="24"/>
        </w:rPr>
        <w:t>,</w:t>
      </w:r>
      <w:r w:rsidRPr="00A45B2B">
        <w:rPr>
          <w:color w:val="000000"/>
          <w:szCs w:val="24"/>
        </w:rPr>
        <w:t xml:space="preserve"> poz. </w:t>
      </w:r>
      <w:r w:rsidR="00D13E9C">
        <w:rPr>
          <w:color w:val="000000"/>
          <w:szCs w:val="24"/>
        </w:rPr>
        <w:t>528</w:t>
      </w:r>
      <w:r w:rsidRPr="00A45B2B">
        <w:rPr>
          <w:color w:val="000000"/>
          <w:szCs w:val="24"/>
        </w:rPr>
        <w:t xml:space="preserve"> z </w:t>
      </w:r>
      <w:proofErr w:type="spellStart"/>
      <w:r w:rsidRPr="00A45B2B">
        <w:rPr>
          <w:color w:val="000000"/>
          <w:szCs w:val="24"/>
        </w:rPr>
        <w:t>późn</w:t>
      </w:r>
      <w:proofErr w:type="spellEnd"/>
      <w:r w:rsidRPr="00A45B2B">
        <w:rPr>
          <w:color w:val="000000"/>
          <w:szCs w:val="24"/>
        </w:rPr>
        <w:t>. zm.)</w:t>
      </w:r>
      <w:r w:rsidR="002B3F67">
        <w:rPr>
          <w:color w:val="000000"/>
          <w:szCs w:val="24"/>
        </w:rPr>
        <w:t xml:space="preserve">, </w:t>
      </w:r>
      <w:r w:rsidRPr="00A45B2B">
        <w:rPr>
          <w:color w:val="1B1B1B"/>
          <w:szCs w:val="24"/>
        </w:rPr>
        <w:t>art. 91</w:t>
      </w:r>
      <w:r w:rsidRPr="00A45B2B">
        <w:rPr>
          <w:color w:val="000000"/>
          <w:szCs w:val="24"/>
        </w:rPr>
        <w:t xml:space="preserve"> </w:t>
      </w:r>
      <w:r w:rsidR="002B3F67" w:rsidRPr="00A45B2B">
        <w:rPr>
          <w:color w:val="000000"/>
          <w:szCs w:val="24"/>
        </w:rPr>
        <w:t xml:space="preserve">w związku z </w:t>
      </w:r>
      <w:r w:rsidR="002B3F67">
        <w:rPr>
          <w:color w:val="000000"/>
          <w:szCs w:val="24"/>
        </w:rPr>
        <w:t xml:space="preserve">art. 85 ust. 1 i ust. 2 </w:t>
      </w:r>
      <w:r w:rsidRPr="00A45B2B">
        <w:rPr>
          <w:color w:val="000000"/>
          <w:szCs w:val="24"/>
        </w:rPr>
        <w:t>ustawy z dnia 9 czerwca 2011 r. o wspieraniu rodziny i systemie pieczy zastępczej (tekst jedn</w:t>
      </w:r>
      <w:r w:rsidR="002B3F67">
        <w:rPr>
          <w:color w:val="000000"/>
          <w:szCs w:val="24"/>
        </w:rPr>
        <w:t>olity</w:t>
      </w:r>
      <w:r w:rsidRPr="00A45B2B">
        <w:rPr>
          <w:color w:val="000000"/>
          <w:szCs w:val="24"/>
        </w:rPr>
        <w:t>: Dz. U. z 202</w:t>
      </w:r>
      <w:r w:rsidR="00C613DD">
        <w:rPr>
          <w:color w:val="000000"/>
          <w:szCs w:val="24"/>
        </w:rPr>
        <w:t>2</w:t>
      </w:r>
      <w:r w:rsidRPr="00A45B2B">
        <w:rPr>
          <w:color w:val="000000"/>
          <w:szCs w:val="24"/>
        </w:rPr>
        <w:t xml:space="preserve"> r.</w:t>
      </w:r>
      <w:r w:rsidR="002B3F67">
        <w:rPr>
          <w:color w:val="000000"/>
          <w:szCs w:val="24"/>
        </w:rPr>
        <w:t>,</w:t>
      </w:r>
      <w:r w:rsidRPr="00A45B2B">
        <w:rPr>
          <w:color w:val="000000"/>
          <w:szCs w:val="24"/>
        </w:rPr>
        <w:t xml:space="preserve"> poz. </w:t>
      </w:r>
      <w:r w:rsidR="00C613DD">
        <w:rPr>
          <w:color w:val="000000"/>
          <w:szCs w:val="24"/>
        </w:rPr>
        <w:t>447</w:t>
      </w:r>
      <w:r w:rsidRPr="00A45B2B">
        <w:rPr>
          <w:color w:val="000000"/>
          <w:szCs w:val="24"/>
        </w:rPr>
        <w:t xml:space="preserve"> z </w:t>
      </w:r>
      <w:proofErr w:type="spellStart"/>
      <w:r w:rsidRPr="00A45B2B">
        <w:rPr>
          <w:color w:val="000000"/>
          <w:szCs w:val="24"/>
        </w:rPr>
        <w:t>późń</w:t>
      </w:r>
      <w:proofErr w:type="spellEnd"/>
      <w:r w:rsidRPr="00A45B2B">
        <w:rPr>
          <w:color w:val="000000"/>
          <w:szCs w:val="24"/>
        </w:rPr>
        <w:t>. zm.</w:t>
      </w:r>
      <w:r w:rsidR="00B262CC">
        <w:rPr>
          <w:color w:val="000000"/>
          <w:szCs w:val="24"/>
        </w:rPr>
        <w:t xml:space="preserve">) </w:t>
      </w:r>
      <w:r w:rsidR="00B262CC">
        <w:rPr>
          <w:color w:val="000000"/>
        </w:rPr>
        <w:t>oraz art. 4 ust. 1 ustawy z dnia 20 lipca 2000 r. o ogłaszaniu aktów normatywnych i niektórych innych aktów prawnych (tekst jednolity</w:t>
      </w:r>
      <w:r w:rsidR="00B262CC">
        <w:t>:</w:t>
      </w:r>
      <w:r w:rsidR="00B262CC">
        <w:rPr>
          <w:color w:val="000000"/>
        </w:rPr>
        <w:t xml:space="preserve"> Dz. U. z 2019 r.</w:t>
      </w:r>
      <w:r w:rsidR="002B3F67">
        <w:rPr>
          <w:color w:val="000000"/>
        </w:rPr>
        <w:t>,</w:t>
      </w:r>
      <w:r w:rsidR="00B262CC">
        <w:rPr>
          <w:color w:val="000000"/>
        </w:rPr>
        <w:t xml:space="preserve"> poz. 1461), po przeprowadzeniu konsultacji zgodnie z uchwałą nr XXXII/277/13 Rady Powiatu Cieszyńskiego z dnia 23 kwietnia 2013r. w sprawie zasad i trybu przeprowadzania konsultacji</w:t>
      </w:r>
    </w:p>
    <w:p w14:paraId="4BA7A65C" w14:textId="77777777" w:rsidR="00D37C6D" w:rsidRDefault="00D37C6D" w:rsidP="00D37C6D">
      <w:pPr>
        <w:spacing w:after="0" w:line="240" w:lineRule="auto"/>
        <w:jc w:val="center"/>
        <w:rPr>
          <w:b/>
          <w:color w:val="000000"/>
          <w:szCs w:val="24"/>
        </w:rPr>
      </w:pPr>
    </w:p>
    <w:p w14:paraId="4265DA84" w14:textId="79A5E605" w:rsidR="005B77F3" w:rsidRDefault="00B63A0A" w:rsidP="00D37C6D">
      <w:pPr>
        <w:spacing w:after="0" w:line="240" w:lineRule="auto"/>
        <w:jc w:val="center"/>
        <w:rPr>
          <w:b/>
          <w:color w:val="000000"/>
          <w:szCs w:val="24"/>
        </w:rPr>
      </w:pPr>
      <w:r w:rsidRPr="00A45B2B">
        <w:rPr>
          <w:b/>
          <w:color w:val="000000"/>
          <w:szCs w:val="24"/>
        </w:rPr>
        <w:t xml:space="preserve">Rada Powiatu </w:t>
      </w:r>
      <w:r w:rsidR="00190C09" w:rsidRPr="00A45B2B">
        <w:rPr>
          <w:b/>
          <w:color w:val="000000"/>
          <w:szCs w:val="24"/>
        </w:rPr>
        <w:t>Cieszyńskiego</w:t>
      </w:r>
      <w:r w:rsidRPr="00A45B2B">
        <w:rPr>
          <w:b/>
          <w:color w:val="000000"/>
          <w:szCs w:val="24"/>
        </w:rPr>
        <w:t xml:space="preserve"> uchwala, co następuje:</w:t>
      </w:r>
    </w:p>
    <w:p w14:paraId="6C763C68" w14:textId="77777777" w:rsidR="00D37C6D" w:rsidRPr="00A45B2B" w:rsidRDefault="00D37C6D" w:rsidP="00D37C6D">
      <w:pPr>
        <w:spacing w:after="0" w:line="240" w:lineRule="auto"/>
        <w:jc w:val="center"/>
        <w:rPr>
          <w:szCs w:val="24"/>
        </w:rPr>
      </w:pPr>
    </w:p>
    <w:p w14:paraId="587CDB5C" w14:textId="1E3F8035" w:rsidR="005B77F3" w:rsidRPr="00A45B2B" w:rsidRDefault="00B63A0A" w:rsidP="00D37C6D">
      <w:pPr>
        <w:spacing w:after="0" w:line="240" w:lineRule="auto"/>
        <w:jc w:val="both"/>
        <w:rPr>
          <w:szCs w:val="24"/>
        </w:rPr>
      </w:pPr>
      <w:r w:rsidRPr="00A45B2B">
        <w:rPr>
          <w:b/>
          <w:color w:val="000000"/>
          <w:szCs w:val="24"/>
        </w:rPr>
        <w:t>§  1. </w:t>
      </w:r>
      <w:r w:rsidR="008114A2" w:rsidRPr="00A45B2B">
        <w:rPr>
          <w:bCs/>
          <w:color w:val="000000"/>
          <w:szCs w:val="24"/>
        </w:rPr>
        <w:t>Podnosi się wysokość</w:t>
      </w:r>
      <w:r w:rsidR="008114A2" w:rsidRPr="00A45B2B">
        <w:rPr>
          <w:b/>
          <w:color w:val="000000"/>
          <w:szCs w:val="24"/>
        </w:rPr>
        <w:t xml:space="preserve"> </w:t>
      </w:r>
      <w:r w:rsidRPr="00A45B2B">
        <w:rPr>
          <w:color w:val="000000"/>
          <w:szCs w:val="24"/>
        </w:rPr>
        <w:t>wynagrodzeni</w:t>
      </w:r>
      <w:r w:rsidR="008114A2" w:rsidRPr="00A45B2B">
        <w:rPr>
          <w:color w:val="000000"/>
          <w:szCs w:val="24"/>
        </w:rPr>
        <w:t>a</w:t>
      </w:r>
      <w:r w:rsidRPr="00A45B2B">
        <w:rPr>
          <w:color w:val="000000"/>
          <w:szCs w:val="24"/>
        </w:rPr>
        <w:t xml:space="preserve"> </w:t>
      </w:r>
      <w:r w:rsidR="00E32877" w:rsidRPr="00A45B2B">
        <w:rPr>
          <w:color w:val="000000"/>
          <w:szCs w:val="24"/>
        </w:rPr>
        <w:t xml:space="preserve">określonego </w:t>
      </w:r>
      <w:r w:rsidR="008114A2" w:rsidRPr="00A45B2B">
        <w:rPr>
          <w:color w:val="000000"/>
          <w:szCs w:val="24"/>
        </w:rPr>
        <w:t>w art. 85 ust. 1</w:t>
      </w:r>
      <w:r w:rsidR="00E32877" w:rsidRPr="00A45B2B">
        <w:rPr>
          <w:color w:val="000000"/>
          <w:szCs w:val="24"/>
        </w:rPr>
        <w:t xml:space="preserve"> </w:t>
      </w:r>
      <w:r w:rsidR="007C7196" w:rsidRPr="00A45B2B">
        <w:rPr>
          <w:color w:val="000000"/>
          <w:szCs w:val="24"/>
        </w:rPr>
        <w:t xml:space="preserve">i ust. 2 </w:t>
      </w:r>
      <w:r w:rsidR="008114A2" w:rsidRPr="00A45B2B">
        <w:rPr>
          <w:szCs w:val="24"/>
        </w:rPr>
        <w:t>ustawy z dnia 9 czerwca 2011r. o wspieraniu rodziny i systemie pieczy zastępczej</w:t>
      </w:r>
      <w:r w:rsidR="002B3F67">
        <w:rPr>
          <w:szCs w:val="24"/>
        </w:rPr>
        <w:t xml:space="preserve"> </w:t>
      </w:r>
      <w:r w:rsidRPr="00A45B2B">
        <w:rPr>
          <w:color w:val="000000"/>
          <w:szCs w:val="24"/>
        </w:rPr>
        <w:t xml:space="preserve">w następujący </w:t>
      </w:r>
      <w:r w:rsidR="00E32877" w:rsidRPr="00A45B2B">
        <w:rPr>
          <w:color w:val="000000"/>
          <w:szCs w:val="24"/>
        </w:rPr>
        <w:t>sposób</w:t>
      </w:r>
      <w:r w:rsidRPr="00A45B2B">
        <w:rPr>
          <w:color w:val="000000"/>
          <w:szCs w:val="24"/>
        </w:rPr>
        <w:t>:</w:t>
      </w:r>
    </w:p>
    <w:p w14:paraId="60B8060C" w14:textId="16012FB4" w:rsidR="00044E06" w:rsidRPr="00A45B2B" w:rsidRDefault="00044E06" w:rsidP="00D37C6D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Cs w:val="24"/>
        </w:rPr>
      </w:pPr>
      <w:r w:rsidRPr="00A45B2B">
        <w:rPr>
          <w:szCs w:val="24"/>
        </w:rPr>
        <w:t xml:space="preserve">rodzinie zastępczej zawodowej przysługuje wynagrodzenie </w:t>
      </w:r>
      <w:r w:rsidR="00D37C6D">
        <w:rPr>
          <w:szCs w:val="24"/>
        </w:rPr>
        <w:t xml:space="preserve">w wysokości </w:t>
      </w:r>
      <w:r w:rsidR="002B3F67">
        <w:rPr>
          <w:szCs w:val="24"/>
        </w:rPr>
        <w:t xml:space="preserve">nie niższej niż </w:t>
      </w:r>
      <w:r w:rsidRPr="00A45B2B">
        <w:rPr>
          <w:szCs w:val="24"/>
        </w:rPr>
        <w:t>3 </w:t>
      </w:r>
      <w:r w:rsidR="007C7196" w:rsidRPr="00A45B2B">
        <w:rPr>
          <w:szCs w:val="24"/>
        </w:rPr>
        <w:t>01</w:t>
      </w:r>
      <w:r w:rsidRPr="00A45B2B">
        <w:rPr>
          <w:szCs w:val="24"/>
        </w:rPr>
        <w:t>0,00 zł miesięcznie</w:t>
      </w:r>
      <w:r w:rsidR="00A40918">
        <w:rPr>
          <w:szCs w:val="24"/>
        </w:rPr>
        <w:t>;</w:t>
      </w:r>
    </w:p>
    <w:p w14:paraId="12022AED" w14:textId="067FD662" w:rsidR="00C126A1" w:rsidRPr="00C126A1" w:rsidRDefault="00C126A1" w:rsidP="00C126A1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Cs w:val="24"/>
        </w:rPr>
      </w:pPr>
      <w:r w:rsidRPr="00A45B2B">
        <w:rPr>
          <w:szCs w:val="24"/>
        </w:rPr>
        <w:t xml:space="preserve">rodzinie zastępczej zawodowej pełniącej funkcję pogotowia rodzinnego przysługuje wynagrodzenie </w:t>
      </w:r>
      <w:r>
        <w:rPr>
          <w:szCs w:val="24"/>
        </w:rPr>
        <w:t>w wysokości</w:t>
      </w:r>
      <w:r w:rsidRPr="00A45B2B">
        <w:rPr>
          <w:szCs w:val="24"/>
        </w:rPr>
        <w:t xml:space="preserve"> </w:t>
      </w:r>
      <w:r>
        <w:rPr>
          <w:szCs w:val="24"/>
        </w:rPr>
        <w:t xml:space="preserve">nie niższej niż </w:t>
      </w:r>
      <w:r w:rsidRPr="00A45B2B">
        <w:rPr>
          <w:szCs w:val="24"/>
        </w:rPr>
        <w:t>3 400,00 zł miesięcznie.</w:t>
      </w:r>
    </w:p>
    <w:p w14:paraId="69A4E2EE" w14:textId="488E3132" w:rsidR="00E32877" w:rsidRPr="00A45B2B" w:rsidRDefault="00044E06" w:rsidP="00D37C6D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Cs w:val="24"/>
        </w:rPr>
      </w:pPr>
      <w:r w:rsidRPr="00A45B2B">
        <w:rPr>
          <w:szCs w:val="24"/>
        </w:rPr>
        <w:t xml:space="preserve">prowadzącemu rodzinny dom dziecka </w:t>
      </w:r>
      <w:r w:rsidR="00BA36FF" w:rsidRPr="00A45B2B">
        <w:rPr>
          <w:szCs w:val="24"/>
        </w:rPr>
        <w:t xml:space="preserve">przysługuje wynagrodzenie </w:t>
      </w:r>
      <w:r w:rsidR="00D37C6D">
        <w:rPr>
          <w:szCs w:val="24"/>
        </w:rPr>
        <w:t xml:space="preserve">w wysokości </w:t>
      </w:r>
      <w:r w:rsidR="002B3F67">
        <w:rPr>
          <w:szCs w:val="24"/>
        </w:rPr>
        <w:t xml:space="preserve">nie niższej niż </w:t>
      </w:r>
      <w:r w:rsidR="00BA36FF" w:rsidRPr="00A45B2B">
        <w:rPr>
          <w:szCs w:val="24"/>
        </w:rPr>
        <w:t>3 </w:t>
      </w:r>
      <w:r w:rsidR="007C7196" w:rsidRPr="00A45B2B">
        <w:rPr>
          <w:szCs w:val="24"/>
        </w:rPr>
        <w:t>4</w:t>
      </w:r>
      <w:r w:rsidR="00BA36FF" w:rsidRPr="00A45B2B">
        <w:rPr>
          <w:szCs w:val="24"/>
        </w:rPr>
        <w:t>00,00 zł miesięcznie</w:t>
      </w:r>
      <w:r w:rsidR="00A40918">
        <w:rPr>
          <w:szCs w:val="24"/>
        </w:rPr>
        <w:t>;</w:t>
      </w:r>
    </w:p>
    <w:p w14:paraId="77809B0B" w14:textId="6A42497D" w:rsidR="005B77F3" w:rsidRPr="00A45B2B" w:rsidRDefault="00B63A0A" w:rsidP="00D37C6D">
      <w:pPr>
        <w:spacing w:after="0" w:line="240" w:lineRule="auto"/>
        <w:jc w:val="both"/>
        <w:rPr>
          <w:b/>
          <w:szCs w:val="24"/>
        </w:rPr>
      </w:pPr>
      <w:r w:rsidRPr="00A45B2B">
        <w:rPr>
          <w:b/>
          <w:szCs w:val="24"/>
        </w:rPr>
        <w:t xml:space="preserve">§  </w:t>
      </w:r>
      <w:r w:rsidR="007C7196" w:rsidRPr="00A45B2B">
        <w:rPr>
          <w:b/>
          <w:szCs w:val="24"/>
        </w:rPr>
        <w:t>2</w:t>
      </w:r>
      <w:r w:rsidRPr="00A45B2B">
        <w:rPr>
          <w:b/>
          <w:szCs w:val="24"/>
        </w:rPr>
        <w:t>. </w:t>
      </w:r>
      <w:r w:rsidR="009570C6">
        <w:rPr>
          <w:b/>
          <w:szCs w:val="24"/>
        </w:rPr>
        <w:t xml:space="preserve"> </w:t>
      </w:r>
      <w:r w:rsidR="002B3F67" w:rsidRPr="002B3F67">
        <w:rPr>
          <w:bCs/>
          <w:szCs w:val="24"/>
        </w:rPr>
        <w:t>Traci moc</w:t>
      </w:r>
      <w:r w:rsidRPr="00A45B2B">
        <w:rPr>
          <w:szCs w:val="24"/>
        </w:rPr>
        <w:t xml:space="preserve"> uchwał</w:t>
      </w:r>
      <w:r w:rsidR="002B3F67">
        <w:rPr>
          <w:szCs w:val="24"/>
        </w:rPr>
        <w:t>a</w:t>
      </w:r>
      <w:r w:rsidRPr="00A45B2B">
        <w:rPr>
          <w:szCs w:val="24"/>
        </w:rPr>
        <w:t xml:space="preserve"> Nr X</w:t>
      </w:r>
      <w:r w:rsidR="009D5F70" w:rsidRPr="00A45B2B">
        <w:rPr>
          <w:szCs w:val="24"/>
        </w:rPr>
        <w:t>L</w:t>
      </w:r>
      <w:r w:rsidRPr="00A45B2B">
        <w:rPr>
          <w:szCs w:val="24"/>
        </w:rPr>
        <w:t>/</w:t>
      </w:r>
      <w:r w:rsidR="009D5F70" w:rsidRPr="00A45B2B">
        <w:rPr>
          <w:szCs w:val="24"/>
        </w:rPr>
        <w:t>290</w:t>
      </w:r>
      <w:r w:rsidRPr="00A45B2B">
        <w:rPr>
          <w:szCs w:val="24"/>
        </w:rPr>
        <w:t>/20</w:t>
      </w:r>
      <w:r w:rsidR="00F801CD" w:rsidRPr="00A45B2B">
        <w:rPr>
          <w:szCs w:val="24"/>
        </w:rPr>
        <w:t>18</w:t>
      </w:r>
      <w:r w:rsidRPr="00A45B2B">
        <w:rPr>
          <w:szCs w:val="24"/>
        </w:rPr>
        <w:t xml:space="preserve"> Rady Powiatu </w:t>
      </w:r>
      <w:r w:rsidR="00F801CD" w:rsidRPr="00A45B2B">
        <w:rPr>
          <w:szCs w:val="24"/>
        </w:rPr>
        <w:t>Cieszyńskiego</w:t>
      </w:r>
      <w:r w:rsidRPr="00A45B2B">
        <w:rPr>
          <w:szCs w:val="24"/>
        </w:rPr>
        <w:t xml:space="preserve"> z dnia </w:t>
      </w:r>
      <w:r w:rsidR="00F801CD" w:rsidRPr="00A45B2B">
        <w:rPr>
          <w:szCs w:val="24"/>
        </w:rPr>
        <w:t>27</w:t>
      </w:r>
      <w:r w:rsidRPr="00A45B2B">
        <w:rPr>
          <w:szCs w:val="24"/>
        </w:rPr>
        <w:t xml:space="preserve"> </w:t>
      </w:r>
      <w:r w:rsidR="00F801CD" w:rsidRPr="00A45B2B">
        <w:rPr>
          <w:szCs w:val="24"/>
        </w:rPr>
        <w:t xml:space="preserve">lutego </w:t>
      </w:r>
      <w:r w:rsidRPr="00A45B2B">
        <w:rPr>
          <w:szCs w:val="24"/>
        </w:rPr>
        <w:t>20</w:t>
      </w:r>
      <w:r w:rsidR="00F801CD" w:rsidRPr="00A45B2B">
        <w:rPr>
          <w:szCs w:val="24"/>
        </w:rPr>
        <w:t xml:space="preserve">18r. </w:t>
      </w:r>
      <w:r w:rsidRPr="00A45B2B">
        <w:rPr>
          <w:szCs w:val="24"/>
        </w:rPr>
        <w:t>w sprawie podniesienia wysokości wynagrodze</w:t>
      </w:r>
      <w:r w:rsidR="00F801CD" w:rsidRPr="00A45B2B">
        <w:rPr>
          <w:szCs w:val="24"/>
        </w:rPr>
        <w:t>ń</w:t>
      </w:r>
      <w:r w:rsidRPr="00A45B2B">
        <w:rPr>
          <w:szCs w:val="24"/>
        </w:rPr>
        <w:t xml:space="preserve"> dla rodzin zastępczych zawodowych</w:t>
      </w:r>
      <w:r w:rsidR="00F801CD" w:rsidRPr="00A45B2B">
        <w:rPr>
          <w:szCs w:val="24"/>
        </w:rPr>
        <w:t xml:space="preserve">, w tym </w:t>
      </w:r>
      <w:r w:rsidRPr="00A45B2B">
        <w:rPr>
          <w:szCs w:val="24"/>
        </w:rPr>
        <w:t xml:space="preserve"> </w:t>
      </w:r>
      <w:r w:rsidR="00F801CD" w:rsidRPr="00A45B2B">
        <w:rPr>
          <w:szCs w:val="24"/>
        </w:rPr>
        <w:t xml:space="preserve">rodzin zastępczych zawodowych pełniących funkcję pogotowia rodzinnego. </w:t>
      </w:r>
    </w:p>
    <w:p w14:paraId="1BC8DCC6" w14:textId="5ABF5785" w:rsidR="005B77F3" w:rsidRPr="00A45B2B" w:rsidRDefault="00B63A0A" w:rsidP="00D37C6D">
      <w:pPr>
        <w:spacing w:after="0" w:line="240" w:lineRule="auto"/>
        <w:jc w:val="both"/>
        <w:rPr>
          <w:szCs w:val="24"/>
        </w:rPr>
      </w:pPr>
      <w:r w:rsidRPr="00A45B2B">
        <w:rPr>
          <w:b/>
          <w:szCs w:val="24"/>
        </w:rPr>
        <w:t xml:space="preserve">§  </w:t>
      </w:r>
      <w:r w:rsidR="00A40918">
        <w:rPr>
          <w:b/>
          <w:szCs w:val="24"/>
        </w:rPr>
        <w:t>3</w:t>
      </w:r>
      <w:r w:rsidRPr="00A45B2B">
        <w:rPr>
          <w:b/>
          <w:szCs w:val="24"/>
        </w:rPr>
        <w:t>. </w:t>
      </w:r>
      <w:r w:rsidRPr="00A45B2B">
        <w:rPr>
          <w:szCs w:val="24"/>
        </w:rPr>
        <w:t xml:space="preserve">Wykonanie uchwały powierza się Zarządowi Powiatu </w:t>
      </w:r>
      <w:r w:rsidR="009D5F70" w:rsidRPr="00A45B2B">
        <w:rPr>
          <w:szCs w:val="24"/>
        </w:rPr>
        <w:t>Cieszyńskiego</w:t>
      </w:r>
      <w:r w:rsidRPr="00A45B2B">
        <w:rPr>
          <w:szCs w:val="24"/>
        </w:rPr>
        <w:t>.</w:t>
      </w:r>
    </w:p>
    <w:p w14:paraId="0DF5F9F1" w14:textId="6F3D5053" w:rsidR="00FF21E5" w:rsidRPr="00FF21E5" w:rsidRDefault="00B63A0A" w:rsidP="00FF21E5">
      <w:pPr>
        <w:spacing w:after="0" w:line="240" w:lineRule="auto"/>
        <w:jc w:val="both"/>
        <w:rPr>
          <w:color w:val="FF0000"/>
          <w:szCs w:val="24"/>
        </w:rPr>
      </w:pPr>
      <w:r w:rsidRPr="00A45B2B">
        <w:rPr>
          <w:b/>
          <w:szCs w:val="24"/>
        </w:rPr>
        <w:t xml:space="preserve">§  </w:t>
      </w:r>
      <w:r w:rsidR="00A40918">
        <w:rPr>
          <w:b/>
          <w:szCs w:val="24"/>
        </w:rPr>
        <w:t>4</w:t>
      </w:r>
      <w:r w:rsidRPr="00A45B2B">
        <w:rPr>
          <w:b/>
          <w:szCs w:val="24"/>
        </w:rPr>
        <w:t>. </w:t>
      </w:r>
      <w:r w:rsidRPr="00A45B2B">
        <w:rPr>
          <w:szCs w:val="24"/>
        </w:rPr>
        <w:t xml:space="preserve">Uchwała podlega ogłoszeniu w Dzienniku Urzędowym Województwa Śląskiego </w:t>
      </w:r>
      <w:r w:rsidR="009D5F70" w:rsidRPr="00A45B2B">
        <w:rPr>
          <w:szCs w:val="24"/>
        </w:rPr>
        <w:br/>
      </w:r>
      <w:r w:rsidR="00FF21E5">
        <w:rPr>
          <w:color w:val="000000"/>
        </w:rPr>
        <w:t xml:space="preserve"> i wchodzi w życie z dniem 1 sierpnia 2022 r.</w:t>
      </w:r>
    </w:p>
    <w:p w14:paraId="5C24E1C4" w14:textId="77777777" w:rsidR="00FF21E5" w:rsidRPr="00A45B2B" w:rsidRDefault="00FF21E5" w:rsidP="00D37C6D">
      <w:pPr>
        <w:spacing w:after="0" w:line="240" w:lineRule="auto"/>
        <w:jc w:val="both"/>
        <w:rPr>
          <w:szCs w:val="24"/>
        </w:rPr>
      </w:pPr>
    </w:p>
    <w:p w14:paraId="04679F83" w14:textId="15B01146" w:rsidR="00F801CD" w:rsidRDefault="00F801CD" w:rsidP="000358DA">
      <w:pPr>
        <w:spacing w:after="0" w:line="360" w:lineRule="auto"/>
        <w:jc w:val="both"/>
      </w:pPr>
    </w:p>
    <w:p w14:paraId="1E9375BC" w14:textId="1A1875D5" w:rsidR="00552473" w:rsidRDefault="00552473" w:rsidP="000358DA">
      <w:pPr>
        <w:spacing w:after="0" w:line="360" w:lineRule="auto"/>
        <w:jc w:val="both"/>
      </w:pPr>
    </w:p>
    <w:p w14:paraId="1571E20B" w14:textId="77777777" w:rsidR="00C86BF8" w:rsidRDefault="00C86BF8" w:rsidP="00E77828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color w:val="000000"/>
          <w:sz w:val="22"/>
        </w:rPr>
      </w:pPr>
    </w:p>
    <w:p w14:paraId="1A81C71A" w14:textId="77777777" w:rsidR="00C86BF8" w:rsidRDefault="00C86BF8" w:rsidP="00E77828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color w:val="000000"/>
          <w:sz w:val="22"/>
        </w:rPr>
      </w:pPr>
    </w:p>
    <w:p w14:paraId="04015396" w14:textId="77777777" w:rsidR="00C86BF8" w:rsidRDefault="00C86BF8" w:rsidP="00E77828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color w:val="000000"/>
          <w:sz w:val="22"/>
        </w:rPr>
      </w:pPr>
    </w:p>
    <w:p w14:paraId="3AAB0EC5" w14:textId="77777777" w:rsidR="00C86BF8" w:rsidRDefault="00C86BF8" w:rsidP="00E77828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color w:val="000000"/>
          <w:sz w:val="22"/>
        </w:rPr>
      </w:pPr>
    </w:p>
    <w:p w14:paraId="0C144CED" w14:textId="77777777" w:rsidR="00C86BF8" w:rsidRDefault="00C86BF8" w:rsidP="00E77828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color w:val="000000"/>
          <w:sz w:val="22"/>
        </w:rPr>
      </w:pPr>
    </w:p>
    <w:p w14:paraId="517A6D73" w14:textId="77777777" w:rsidR="00C86BF8" w:rsidRDefault="00C86BF8" w:rsidP="00E77828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color w:val="000000"/>
          <w:sz w:val="22"/>
        </w:rPr>
      </w:pPr>
    </w:p>
    <w:p w14:paraId="6F48D4C8" w14:textId="77777777" w:rsidR="00A40918" w:rsidRDefault="00A40918" w:rsidP="004F503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000000"/>
          <w:szCs w:val="24"/>
        </w:rPr>
      </w:pPr>
    </w:p>
    <w:p w14:paraId="27DCBD3F" w14:textId="77777777" w:rsidR="00A40918" w:rsidRDefault="00A40918" w:rsidP="004F503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000000"/>
          <w:szCs w:val="24"/>
        </w:rPr>
      </w:pPr>
    </w:p>
    <w:p w14:paraId="029397BF" w14:textId="77777777" w:rsidR="00A40918" w:rsidRDefault="00A40918" w:rsidP="004F503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000000"/>
          <w:szCs w:val="24"/>
        </w:rPr>
      </w:pPr>
    </w:p>
    <w:p w14:paraId="3F2F7AAD" w14:textId="77777777" w:rsidR="00A40918" w:rsidRDefault="00A40918" w:rsidP="004F503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000000"/>
          <w:szCs w:val="24"/>
        </w:rPr>
      </w:pPr>
    </w:p>
    <w:p w14:paraId="6ABA556F" w14:textId="77777777" w:rsidR="00A40918" w:rsidRDefault="00A40918" w:rsidP="004F503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000000"/>
          <w:szCs w:val="24"/>
        </w:rPr>
      </w:pPr>
    </w:p>
    <w:p w14:paraId="1E9216AC" w14:textId="77777777" w:rsidR="00A40918" w:rsidRDefault="00A40918" w:rsidP="004F503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000000"/>
          <w:szCs w:val="24"/>
        </w:rPr>
      </w:pPr>
    </w:p>
    <w:p w14:paraId="74DED558" w14:textId="77777777" w:rsidR="00A40918" w:rsidRDefault="00A40918" w:rsidP="004F503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000000"/>
          <w:szCs w:val="24"/>
        </w:rPr>
      </w:pPr>
    </w:p>
    <w:p w14:paraId="06C7E3ED" w14:textId="77777777" w:rsidR="00A40918" w:rsidRDefault="00A40918" w:rsidP="004F503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000000"/>
          <w:szCs w:val="24"/>
        </w:rPr>
      </w:pPr>
    </w:p>
    <w:p w14:paraId="6713E6AA" w14:textId="77777777" w:rsidR="00A40918" w:rsidRDefault="00A40918" w:rsidP="004F503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000000"/>
          <w:szCs w:val="24"/>
        </w:rPr>
      </w:pPr>
    </w:p>
    <w:p w14:paraId="6797D9A6" w14:textId="77777777" w:rsidR="00A40918" w:rsidRDefault="00A40918" w:rsidP="004F503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000000"/>
          <w:szCs w:val="24"/>
        </w:rPr>
      </w:pPr>
    </w:p>
    <w:p w14:paraId="6DA58F7A" w14:textId="77777777" w:rsidR="00A40918" w:rsidRDefault="00A40918" w:rsidP="004F503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000000"/>
          <w:szCs w:val="24"/>
        </w:rPr>
      </w:pPr>
    </w:p>
    <w:p w14:paraId="51A86C51" w14:textId="4785A8B2" w:rsidR="00E77828" w:rsidRDefault="00E77828" w:rsidP="004F503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000000"/>
          <w:szCs w:val="24"/>
        </w:rPr>
      </w:pPr>
      <w:r w:rsidRPr="004F503F">
        <w:rPr>
          <w:rFonts w:eastAsiaTheme="minorHAnsi"/>
          <w:b/>
          <w:bCs/>
          <w:color w:val="000000"/>
          <w:szCs w:val="24"/>
        </w:rPr>
        <w:t>Uzasadnienie</w:t>
      </w:r>
    </w:p>
    <w:p w14:paraId="16921BC5" w14:textId="77777777" w:rsidR="004F503F" w:rsidRPr="004F503F" w:rsidRDefault="004F503F" w:rsidP="004F503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color w:val="000000"/>
          <w:szCs w:val="24"/>
        </w:rPr>
      </w:pPr>
    </w:p>
    <w:p w14:paraId="67F7893F" w14:textId="77777777" w:rsidR="00C126A1" w:rsidRDefault="00C126A1" w:rsidP="00C126A1">
      <w:pPr>
        <w:spacing w:after="0" w:line="360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Wysokość wynagrodzenia dla zawodowej rodziny zastępczej została określona </w:t>
      </w:r>
      <w:r w:rsidR="00E77828" w:rsidRPr="004F503F">
        <w:rPr>
          <w:rFonts w:eastAsiaTheme="minorHAnsi"/>
          <w:szCs w:val="24"/>
        </w:rPr>
        <w:t xml:space="preserve">Uchwałą </w:t>
      </w:r>
      <w:r>
        <w:rPr>
          <w:rFonts w:eastAsiaTheme="minorHAnsi"/>
          <w:szCs w:val="24"/>
        </w:rPr>
        <w:br/>
      </w:r>
      <w:r w:rsidR="00E77828" w:rsidRPr="004F503F">
        <w:rPr>
          <w:rFonts w:eastAsiaTheme="minorHAnsi"/>
          <w:szCs w:val="24"/>
        </w:rPr>
        <w:t>Nr X</w:t>
      </w:r>
      <w:r w:rsidR="00E45860" w:rsidRPr="004F503F">
        <w:rPr>
          <w:rFonts w:eastAsiaTheme="minorHAnsi"/>
          <w:szCs w:val="24"/>
        </w:rPr>
        <w:t>L</w:t>
      </w:r>
      <w:r w:rsidR="00E77828" w:rsidRPr="004F503F">
        <w:rPr>
          <w:rFonts w:eastAsiaTheme="minorHAnsi"/>
          <w:szCs w:val="24"/>
        </w:rPr>
        <w:t>/</w:t>
      </w:r>
      <w:r w:rsidR="00E45860" w:rsidRPr="004F503F">
        <w:rPr>
          <w:rFonts w:eastAsiaTheme="minorHAnsi"/>
          <w:szCs w:val="24"/>
        </w:rPr>
        <w:t>290</w:t>
      </w:r>
      <w:r w:rsidR="00E77828" w:rsidRPr="004F503F">
        <w:rPr>
          <w:rFonts w:eastAsiaTheme="minorHAnsi"/>
          <w:szCs w:val="24"/>
        </w:rPr>
        <w:t xml:space="preserve">/2018 Rady </w:t>
      </w:r>
      <w:r w:rsidR="00E45860" w:rsidRPr="004F503F">
        <w:rPr>
          <w:rFonts w:eastAsiaTheme="minorHAnsi"/>
          <w:szCs w:val="24"/>
        </w:rPr>
        <w:t>Powiatu Cieszyńskiego</w:t>
      </w:r>
      <w:r w:rsidR="00E77828" w:rsidRPr="004F503F">
        <w:rPr>
          <w:rFonts w:eastAsiaTheme="minorHAnsi"/>
          <w:szCs w:val="24"/>
        </w:rPr>
        <w:t xml:space="preserve"> z dnia </w:t>
      </w:r>
      <w:r w:rsidR="00E45860" w:rsidRPr="004F503F">
        <w:rPr>
          <w:rFonts w:eastAsiaTheme="minorHAnsi"/>
          <w:szCs w:val="24"/>
        </w:rPr>
        <w:t>27</w:t>
      </w:r>
      <w:r w:rsidR="00E77828" w:rsidRPr="004F503F">
        <w:rPr>
          <w:rFonts w:eastAsiaTheme="minorHAnsi"/>
          <w:szCs w:val="24"/>
        </w:rPr>
        <w:t xml:space="preserve"> lutego 2018 r.</w:t>
      </w:r>
      <w:r>
        <w:rPr>
          <w:rFonts w:eastAsiaTheme="minorHAnsi"/>
          <w:szCs w:val="24"/>
        </w:rPr>
        <w:t xml:space="preserve">, zgodnie z którą </w:t>
      </w:r>
      <w:r w:rsidR="00E77828" w:rsidRPr="004F503F">
        <w:rPr>
          <w:rFonts w:eastAsiaTheme="minorHAnsi"/>
          <w:szCs w:val="24"/>
        </w:rPr>
        <w:t xml:space="preserve">podwyższono proponowane przez ustawodawcę </w:t>
      </w:r>
      <w:r>
        <w:rPr>
          <w:rFonts w:eastAsiaTheme="minorHAnsi"/>
          <w:szCs w:val="24"/>
        </w:rPr>
        <w:t xml:space="preserve">w art. 85 </w:t>
      </w:r>
      <w:r w:rsidRPr="00A7242A">
        <w:rPr>
          <w:szCs w:val="24"/>
        </w:rPr>
        <w:t xml:space="preserve">ustawy </w:t>
      </w:r>
      <w:r w:rsidRPr="002D222B">
        <w:rPr>
          <w:szCs w:val="24"/>
        </w:rPr>
        <w:t xml:space="preserve">z dnia 9 czerwca 2011r. </w:t>
      </w:r>
      <w:r>
        <w:rPr>
          <w:szCs w:val="24"/>
        </w:rPr>
        <w:br/>
      </w:r>
      <w:r w:rsidRPr="002D222B">
        <w:rPr>
          <w:szCs w:val="24"/>
        </w:rPr>
        <w:t xml:space="preserve">o wspieraniu rodziny i systemie pieczy zastępczej </w:t>
      </w:r>
      <w:r w:rsidR="00E77828" w:rsidRPr="004F503F">
        <w:rPr>
          <w:rFonts w:eastAsiaTheme="minorHAnsi"/>
          <w:szCs w:val="24"/>
        </w:rPr>
        <w:t>wynagrodzenia przysługujące rodzinom zastępczym zawodowym oraz osobom prowadzącym rodzinny dom dziecka do kwoty nie niższej niż 2.</w:t>
      </w:r>
      <w:r w:rsidR="00E45860" w:rsidRPr="004F503F">
        <w:rPr>
          <w:rFonts w:eastAsiaTheme="minorHAnsi"/>
          <w:szCs w:val="24"/>
        </w:rPr>
        <w:t>2</w:t>
      </w:r>
      <w:r w:rsidR="00E77828" w:rsidRPr="004F503F">
        <w:rPr>
          <w:rFonts w:eastAsiaTheme="minorHAnsi"/>
          <w:szCs w:val="24"/>
        </w:rPr>
        <w:t xml:space="preserve">00,00 zł, natomiast rodzinom zastępczym zawodowym pełniącym funkcję pogotowia rodzinnego do kwoty nie niższej niż </w:t>
      </w:r>
      <w:r w:rsidR="00E45860" w:rsidRPr="004F503F">
        <w:rPr>
          <w:rFonts w:eastAsiaTheme="minorHAnsi"/>
          <w:szCs w:val="24"/>
        </w:rPr>
        <w:t>2</w:t>
      </w:r>
      <w:r w:rsidR="00E77828" w:rsidRPr="004F503F">
        <w:rPr>
          <w:rFonts w:eastAsiaTheme="minorHAnsi"/>
          <w:szCs w:val="24"/>
        </w:rPr>
        <w:t>.</w:t>
      </w:r>
      <w:r w:rsidR="00E45860" w:rsidRPr="004F503F">
        <w:rPr>
          <w:rFonts w:eastAsiaTheme="minorHAnsi"/>
          <w:szCs w:val="24"/>
        </w:rPr>
        <w:t>9</w:t>
      </w:r>
      <w:r w:rsidR="00E77828" w:rsidRPr="004F503F">
        <w:rPr>
          <w:rFonts w:eastAsiaTheme="minorHAnsi"/>
          <w:szCs w:val="24"/>
        </w:rPr>
        <w:t>00,00 zł.</w:t>
      </w:r>
      <w:r>
        <w:rPr>
          <w:rFonts w:eastAsiaTheme="minorHAnsi"/>
          <w:szCs w:val="24"/>
        </w:rPr>
        <w:t xml:space="preserve"> </w:t>
      </w:r>
    </w:p>
    <w:p w14:paraId="4B0215ED" w14:textId="15AA5715" w:rsidR="00E45860" w:rsidRPr="00C126A1" w:rsidRDefault="00C126A1" w:rsidP="00C126A1">
      <w:pPr>
        <w:spacing w:after="0" w:line="360" w:lineRule="auto"/>
        <w:jc w:val="both"/>
      </w:pPr>
      <w:r>
        <w:rPr>
          <w:rFonts w:eastAsiaTheme="minorHAnsi"/>
          <w:szCs w:val="24"/>
        </w:rPr>
        <w:t>Od</w:t>
      </w:r>
      <w:r w:rsidR="00CB72D9" w:rsidRPr="004F503F">
        <w:rPr>
          <w:rFonts w:eastAsiaTheme="minorHAnsi"/>
          <w:szCs w:val="24"/>
        </w:rPr>
        <w:t xml:space="preserve"> dnia 1 kwietnia</w:t>
      </w:r>
      <w:r w:rsidR="00E45860" w:rsidRPr="004F503F">
        <w:rPr>
          <w:rFonts w:eastAsiaTheme="minorHAnsi"/>
          <w:szCs w:val="24"/>
        </w:rPr>
        <w:t xml:space="preserve"> roku 2020 w związku z waloryzacją określoną w art. 86 ust. </w:t>
      </w:r>
      <w:r w:rsidR="00E45860" w:rsidRPr="00DC2EC5">
        <w:rPr>
          <w:rFonts w:eastAsiaTheme="minorHAnsi"/>
          <w:szCs w:val="24"/>
        </w:rPr>
        <w:t xml:space="preserve">1 </w:t>
      </w:r>
      <w:r w:rsidR="003728C5">
        <w:rPr>
          <w:rFonts w:eastAsiaTheme="minorHAnsi"/>
          <w:szCs w:val="24"/>
        </w:rPr>
        <w:t xml:space="preserve">ww. </w:t>
      </w:r>
      <w:r w:rsidR="00CB72D9" w:rsidRPr="00DC2EC5">
        <w:rPr>
          <w:rFonts w:eastAsiaTheme="minorHAnsi"/>
          <w:szCs w:val="24"/>
        </w:rPr>
        <w:t xml:space="preserve">ustawy </w:t>
      </w:r>
      <w:r>
        <w:rPr>
          <w:rFonts w:eastAsiaTheme="minorHAnsi"/>
          <w:szCs w:val="24"/>
        </w:rPr>
        <w:t xml:space="preserve">zawodowa rodzina zastępcza otrzymuje wynagrodzenie w wysokości </w:t>
      </w:r>
      <w:r w:rsidR="00CB72D9" w:rsidRPr="00DC2EC5">
        <w:rPr>
          <w:rFonts w:eastAsiaTheme="minorHAnsi"/>
          <w:szCs w:val="24"/>
        </w:rPr>
        <w:t>2</w:t>
      </w:r>
      <w:r w:rsidR="003728C5">
        <w:rPr>
          <w:rFonts w:eastAsiaTheme="minorHAnsi"/>
          <w:szCs w:val="24"/>
        </w:rPr>
        <w:t>.</w:t>
      </w:r>
      <w:r w:rsidR="00CB72D9" w:rsidRPr="00DC2EC5">
        <w:rPr>
          <w:rFonts w:eastAsiaTheme="minorHAnsi"/>
          <w:szCs w:val="24"/>
        </w:rPr>
        <w:t>385,64 zł</w:t>
      </w:r>
      <w:r w:rsidR="003728C5">
        <w:rPr>
          <w:rFonts w:eastAsiaTheme="minorHAnsi"/>
          <w:szCs w:val="24"/>
        </w:rPr>
        <w:t xml:space="preserve"> miesięcznie</w:t>
      </w:r>
      <w:r w:rsidR="00CB72D9" w:rsidRPr="00DC2EC5">
        <w:rPr>
          <w:rFonts w:eastAsiaTheme="minorHAnsi"/>
          <w:szCs w:val="24"/>
        </w:rPr>
        <w:t>, a zawodow</w:t>
      </w:r>
      <w:r>
        <w:rPr>
          <w:rFonts w:eastAsiaTheme="minorHAnsi"/>
          <w:szCs w:val="24"/>
        </w:rPr>
        <w:t>a</w:t>
      </w:r>
      <w:r w:rsidR="00CB72D9" w:rsidRPr="00DC2EC5">
        <w:rPr>
          <w:rFonts w:eastAsiaTheme="minorHAnsi"/>
          <w:szCs w:val="24"/>
        </w:rPr>
        <w:t xml:space="preserve"> rodzin</w:t>
      </w:r>
      <w:r>
        <w:rPr>
          <w:rFonts w:eastAsiaTheme="minorHAnsi"/>
          <w:szCs w:val="24"/>
        </w:rPr>
        <w:t>a</w:t>
      </w:r>
      <w:r w:rsidR="00CB72D9" w:rsidRPr="00DC2EC5">
        <w:rPr>
          <w:rFonts w:eastAsiaTheme="minorHAnsi"/>
          <w:szCs w:val="24"/>
        </w:rPr>
        <w:t xml:space="preserve"> zastępcz</w:t>
      </w:r>
      <w:r>
        <w:rPr>
          <w:rFonts w:eastAsiaTheme="minorHAnsi"/>
          <w:szCs w:val="24"/>
        </w:rPr>
        <w:t>a</w:t>
      </w:r>
      <w:r w:rsidR="00CB72D9" w:rsidRPr="00DC2EC5">
        <w:rPr>
          <w:rFonts w:eastAsiaTheme="minorHAnsi"/>
          <w:szCs w:val="24"/>
        </w:rPr>
        <w:t xml:space="preserve"> o charakterze pogotowia rodzinnego </w:t>
      </w:r>
      <w:r>
        <w:rPr>
          <w:rFonts w:eastAsiaTheme="minorHAnsi"/>
          <w:szCs w:val="24"/>
        </w:rPr>
        <w:t xml:space="preserve">w kwocie </w:t>
      </w:r>
      <w:r w:rsidR="00CB72D9" w:rsidRPr="00DC2EC5">
        <w:rPr>
          <w:rFonts w:eastAsiaTheme="minorHAnsi"/>
          <w:szCs w:val="24"/>
        </w:rPr>
        <w:t>3</w:t>
      </w:r>
      <w:r w:rsidR="003728C5">
        <w:rPr>
          <w:rFonts w:eastAsiaTheme="minorHAnsi"/>
          <w:szCs w:val="24"/>
        </w:rPr>
        <w:t>.</w:t>
      </w:r>
      <w:r w:rsidR="00CB72D9" w:rsidRPr="00DC2EC5">
        <w:rPr>
          <w:rFonts w:eastAsiaTheme="minorHAnsi"/>
          <w:szCs w:val="24"/>
        </w:rPr>
        <w:t>144,70 zł.</w:t>
      </w:r>
    </w:p>
    <w:p w14:paraId="5E99828D" w14:textId="4EB3D3C4" w:rsidR="003728C5" w:rsidRPr="00F248C9" w:rsidRDefault="00E77828" w:rsidP="00F248C9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szCs w:val="24"/>
        </w:rPr>
      </w:pPr>
      <w:r w:rsidRPr="00DC2EC5">
        <w:rPr>
          <w:rFonts w:eastAsiaTheme="minorHAnsi"/>
          <w:szCs w:val="24"/>
        </w:rPr>
        <w:t>Biorąc pod uwagę</w:t>
      </w:r>
      <w:r w:rsidR="00693F71">
        <w:rPr>
          <w:rFonts w:eastAsiaTheme="minorHAnsi"/>
          <w:szCs w:val="24"/>
        </w:rPr>
        <w:t xml:space="preserve"> </w:t>
      </w:r>
      <w:r w:rsidRPr="00DC2EC5">
        <w:rPr>
          <w:rFonts w:eastAsiaTheme="minorHAnsi"/>
          <w:szCs w:val="24"/>
        </w:rPr>
        <w:t xml:space="preserve">wzrost płacy minimalnej, </w:t>
      </w:r>
      <w:r w:rsidR="0029390F" w:rsidRPr="00DC2EC5">
        <w:rPr>
          <w:rFonts w:eastAsiaTheme="minorHAnsi"/>
          <w:szCs w:val="24"/>
        </w:rPr>
        <w:t xml:space="preserve">a także fakt, iż dla osoby otrzymującej </w:t>
      </w:r>
      <w:r w:rsidR="0029390F" w:rsidRPr="00DC2EC5">
        <w:rPr>
          <w:bCs/>
          <w:szCs w:val="24"/>
        </w:rPr>
        <w:t>wynagrodzenie z tytułu pełnienia funkcji zawodowej rodziny zastępczej jest ono jedynym dochodem, od którego odprowadzane są składki na przyszłą emeryturę</w:t>
      </w:r>
      <w:r w:rsidR="00693F71">
        <w:rPr>
          <w:bCs/>
          <w:szCs w:val="24"/>
        </w:rPr>
        <w:t>,</w:t>
      </w:r>
      <w:r w:rsidR="00F248C9">
        <w:rPr>
          <w:bCs/>
          <w:szCs w:val="24"/>
        </w:rPr>
        <w:t xml:space="preserve"> wymagane zaangażowanie i poświecenie w realizowanie przez nich funkcji zawodowej rodziny zastępczej, </w:t>
      </w:r>
      <w:r w:rsidR="003728C5" w:rsidRPr="00F248C9">
        <w:rPr>
          <w:rFonts w:eastAsiaTheme="minorHAnsi"/>
          <w:szCs w:val="24"/>
        </w:rPr>
        <w:t>w któr</w:t>
      </w:r>
      <w:r w:rsidR="00F248C9">
        <w:rPr>
          <w:rFonts w:eastAsiaTheme="minorHAnsi"/>
          <w:szCs w:val="24"/>
        </w:rPr>
        <w:t>ej</w:t>
      </w:r>
      <w:r w:rsidR="003728C5" w:rsidRPr="00F248C9">
        <w:rPr>
          <w:rFonts w:eastAsiaTheme="minorHAnsi"/>
          <w:szCs w:val="24"/>
        </w:rPr>
        <w:t xml:space="preserve"> przebywa powyżej 3 dzieci, </w:t>
      </w:r>
      <w:r w:rsidR="00F248C9">
        <w:rPr>
          <w:rFonts w:eastAsiaTheme="minorHAnsi"/>
          <w:szCs w:val="24"/>
        </w:rPr>
        <w:t xml:space="preserve">w tym </w:t>
      </w:r>
      <w:r w:rsidR="003728C5" w:rsidRPr="00F248C9">
        <w:rPr>
          <w:rFonts w:eastAsiaTheme="minorHAnsi"/>
          <w:szCs w:val="24"/>
        </w:rPr>
        <w:t>z niepełnosprawnościami czy zaburzeniami emocjonalnymi</w:t>
      </w:r>
      <w:r w:rsidR="00F248C9">
        <w:rPr>
          <w:rFonts w:eastAsiaTheme="minorHAnsi"/>
          <w:szCs w:val="24"/>
        </w:rPr>
        <w:t xml:space="preserve">, </w:t>
      </w:r>
      <w:r w:rsidR="00F248C9" w:rsidRPr="00F248C9">
        <w:rPr>
          <w:rFonts w:eastAsiaTheme="minorHAnsi"/>
          <w:szCs w:val="24"/>
        </w:rPr>
        <w:t>konieczność rozwoju rodzinnej pieczy zastępczej</w:t>
      </w:r>
      <w:r w:rsidR="003728C5" w:rsidRPr="00F248C9">
        <w:rPr>
          <w:rFonts w:eastAsiaTheme="minorHAnsi"/>
          <w:szCs w:val="24"/>
        </w:rPr>
        <w:t xml:space="preserve"> </w:t>
      </w:r>
      <w:r w:rsidR="00982977" w:rsidRPr="00F248C9">
        <w:rPr>
          <w:rFonts w:eastAsiaTheme="minorHAnsi"/>
          <w:szCs w:val="24"/>
        </w:rPr>
        <w:t xml:space="preserve">- </w:t>
      </w:r>
      <w:r w:rsidR="003728C5" w:rsidRPr="00F248C9">
        <w:rPr>
          <w:rFonts w:eastAsiaTheme="minorHAnsi"/>
          <w:szCs w:val="24"/>
        </w:rPr>
        <w:t>podjęcie uchwały o podniesieniu wynagrodzeń dla zawodowych rodzin zastępczych i osób prowadzących rodzinny dom dziecka jest celowe i uzasadnione.</w:t>
      </w:r>
    </w:p>
    <w:p w14:paraId="72885BDC" w14:textId="67D76E6A" w:rsidR="004F503F" w:rsidRPr="00C86BF8" w:rsidRDefault="004F503F" w:rsidP="00552473">
      <w:pPr>
        <w:spacing w:after="0" w:line="360" w:lineRule="auto"/>
        <w:jc w:val="both"/>
        <w:rPr>
          <w:color w:val="FF0000"/>
        </w:rPr>
      </w:pPr>
    </w:p>
    <w:sectPr w:rsidR="004F503F" w:rsidRPr="00C86BF8" w:rsidSect="00F801CD">
      <w:pgSz w:w="11907" w:h="16839" w:code="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6602B"/>
    <w:multiLevelType w:val="hybridMultilevel"/>
    <w:tmpl w:val="4712DF70"/>
    <w:lvl w:ilvl="0" w:tplc="B47466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73C2C"/>
    <w:multiLevelType w:val="hybridMultilevel"/>
    <w:tmpl w:val="D036678A"/>
    <w:lvl w:ilvl="0" w:tplc="35AEAD2A">
      <w:start w:val="1"/>
      <w:numFmt w:val="decimal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">
    <w:nsid w:val="4A2F41B5"/>
    <w:multiLevelType w:val="hybridMultilevel"/>
    <w:tmpl w:val="DADA6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74EBD"/>
    <w:multiLevelType w:val="multilevel"/>
    <w:tmpl w:val="FA8C6FAA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8E1FBD"/>
    <w:multiLevelType w:val="hybridMultilevel"/>
    <w:tmpl w:val="D036678A"/>
    <w:lvl w:ilvl="0" w:tplc="FFFFFFFF">
      <w:start w:val="1"/>
      <w:numFmt w:val="decimal"/>
      <w:lvlText w:val="%1)"/>
      <w:lvlJc w:val="left"/>
      <w:pPr>
        <w:ind w:left="73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3" w:hanging="360"/>
      </w:pPr>
    </w:lvl>
    <w:lvl w:ilvl="2" w:tplc="FFFFFFFF" w:tentative="1">
      <w:start w:val="1"/>
      <w:numFmt w:val="lowerRoman"/>
      <w:lvlText w:val="%3."/>
      <w:lvlJc w:val="right"/>
      <w:pPr>
        <w:ind w:left="2173" w:hanging="180"/>
      </w:pPr>
    </w:lvl>
    <w:lvl w:ilvl="3" w:tplc="FFFFFFFF" w:tentative="1">
      <w:start w:val="1"/>
      <w:numFmt w:val="decimal"/>
      <w:lvlText w:val="%4."/>
      <w:lvlJc w:val="left"/>
      <w:pPr>
        <w:ind w:left="2893" w:hanging="360"/>
      </w:pPr>
    </w:lvl>
    <w:lvl w:ilvl="4" w:tplc="FFFFFFFF" w:tentative="1">
      <w:start w:val="1"/>
      <w:numFmt w:val="lowerLetter"/>
      <w:lvlText w:val="%5."/>
      <w:lvlJc w:val="left"/>
      <w:pPr>
        <w:ind w:left="3613" w:hanging="360"/>
      </w:pPr>
    </w:lvl>
    <w:lvl w:ilvl="5" w:tplc="FFFFFFFF" w:tentative="1">
      <w:start w:val="1"/>
      <w:numFmt w:val="lowerRoman"/>
      <w:lvlText w:val="%6."/>
      <w:lvlJc w:val="right"/>
      <w:pPr>
        <w:ind w:left="4333" w:hanging="180"/>
      </w:pPr>
    </w:lvl>
    <w:lvl w:ilvl="6" w:tplc="FFFFFFFF" w:tentative="1">
      <w:start w:val="1"/>
      <w:numFmt w:val="decimal"/>
      <w:lvlText w:val="%7."/>
      <w:lvlJc w:val="left"/>
      <w:pPr>
        <w:ind w:left="5053" w:hanging="360"/>
      </w:pPr>
    </w:lvl>
    <w:lvl w:ilvl="7" w:tplc="FFFFFFFF" w:tentative="1">
      <w:start w:val="1"/>
      <w:numFmt w:val="lowerLetter"/>
      <w:lvlText w:val="%8."/>
      <w:lvlJc w:val="left"/>
      <w:pPr>
        <w:ind w:left="5773" w:hanging="360"/>
      </w:pPr>
    </w:lvl>
    <w:lvl w:ilvl="8" w:tplc="FFFFFFFF" w:tentative="1">
      <w:start w:val="1"/>
      <w:numFmt w:val="lowerRoman"/>
      <w:lvlText w:val="%9."/>
      <w:lvlJc w:val="right"/>
      <w:pPr>
        <w:ind w:left="6493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F3"/>
    <w:rsid w:val="000358DA"/>
    <w:rsid w:val="00037980"/>
    <w:rsid w:val="00044E06"/>
    <w:rsid w:val="00190C09"/>
    <w:rsid w:val="0029390F"/>
    <w:rsid w:val="002B3F67"/>
    <w:rsid w:val="003728C5"/>
    <w:rsid w:val="00426F83"/>
    <w:rsid w:val="004C226F"/>
    <w:rsid w:val="004F503F"/>
    <w:rsid w:val="00552473"/>
    <w:rsid w:val="005B6E7E"/>
    <w:rsid w:val="005B77F3"/>
    <w:rsid w:val="005C361C"/>
    <w:rsid w:val="00693F71"/>
    <w:rsid w:val="00712229"/>
    <w:rsid w:val="007C7196"/>
    <w:rsid w:val="008108AE"/>
    <w:rsid w:val="008114A2"/>
    <w:rsid w:val="009570C6"/>
    <w:rsid w:val="00982977"/>
    <w:rsid w:val="009D5F70"/>
    <w:rsid w:val="00A40918"/>
    <w:rsid w:val="00A45B2B"/>
    <w:rsid w:val="00A61E7D"/>
    <w:rsid w:val="00A72584"/>
    <w:rsid w:val="00AB3519"/>
    <w:rsid w:val="00B262CC"/>
    <w:rsid w:val="00B63A0A"/>
    <w:rsid w:val="00BA36FF"/>
    <w:rsid w:val="00C126A1"/>
    <w:rsid w:val="00C613DD"/>
    <w:rsid w:val="00C86BF8"/>
    <w:rsid w:val="00CB72D9"/>
    <w:rsid w:val="00D13E9C"/>
    <w:rsid w:val="00D37C6D"/>
    <w:rsid w:val="00DC2EC5"/>
    <w:rsid w:val="00E32877"/>
    <w:rsid w:val="00E45860"/>
    <w:rsid w:val="00E77828"/>
    <w:rsid w:val="00F248C9"/>
    <w:rsid w:val="00F77394"/>
    <w:rsid w:val="00F801CD"/>
    <w:rsid w:val="00FF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2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efault">
    <w:name w:val="Default"/>
    <w:rsid w:val="00E328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E3287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86BF8"/>
    <w:rPr>
      <w:b/>
      <w:bCs/>
    </w:rPr>
  </w:style>
  <w:style w:type="paragraph" w:customStyle="1" w:styleId="Standard">
    <w:name w:val="Standard"/>
    <w:rsid w:val="00FF21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efault">
    <w:name w:val="Default"/>
    <w:rsid w:val="00E328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E3287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86BF8"/>
    <w:rPr>
      <w:b/>
      <w:bCs/>
    </w:rPr>
  </w:style>
  <w:style w:type="paragraph" w:customStyle="1" w:styleId="Standard">
    <w:name w:val="Standard"/>
    <w:rsid w:val="00FF21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2909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Aneta Ogierman</cp:lastModifiedBy>
  <cp:revision>2</cp:revision>
  <cp:lastPrinted>2022-05-16T08:57:00Z</cp:lastPrinted>
  <dcterms:created xsi:type="dcterms:W3CDTF">2022-05-23T08:46:00Z</dcterms:created>
  <dcterms:modified xsi:type="dcterms:W3CDTF">2022-05-23T08:46:00Z</dcterms:modified>
</cp:coreProperties>
</file>