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333" w14:textId="5280091A" w:rsidR="00AA4641" w:rsidRPr="00AA4641" w:rsidRDefault="00EC634B" w:rsidP="00A43B71">
      <w:pPr>
        <w:spacing w:after="0" w:line="48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ZP.272.5</w:t>
      </w:r>
      <w:r w:rsidR="00B83C8E">
        <w:rPr>
          <w:rFonts w:ascii="Times New Roman" w:eastAsia="Calibri" w:hAnsi="Times New Roman" w:cs="Times New Roman"/>
          <w:b/>
          <w:i/>
          <w:sz w:val="24"/>
          <w:szCs w:val="24"/>
        </w:rPr>
        <w:t>.2022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</w:t>
      </w:r>
      <w:r w:rsidR="006E6801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AA4641" w:rsidRPr="00AA4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do SWZ</w:t>
      </w:r>
    </w:p>
    <w:p w14:paraId="55F7CA72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A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E1E4E1C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AA46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A741B8" w14:textId="77777777" w:rsidR="00AA4641" w:rsidRPr="00AA4641" w:rsidRDefault="00AA4641" w:rsidP="00AA464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A464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2A90F681" w14:textId="77777777" w:rsidR="00AA4641" w:rsidRPr="00AA4641" w:rsidRDefault="00AA4641" w:rsidP="00AA4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A4276A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2CE72AE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251255DA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01"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4B746177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4ACBE0D4" w14:textId="77777777" w:rsidR="006E6801" w:rsidRPr="006E6801" w:rsidRDefault="006E6801" w:rsidP="006E68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01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6E680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E6801">
        <w:rPr>
          <w:rFonts w:ascii="Times New Roman" w:hAnsi="Times New Roman" w:cs="Times New Roman"/>
          <w:b/>
          <w:sz w:val="24"/>
          <w:szCs w:val="24"/>
        </w:rPr>
        <w:t>)</w:t>
      </w:r>
    </w:p>
    <w:p w14:paraId="666D87F7" w14:textId="77777777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602CC" w14:textId="7DE906C6" w:rsidR="00AA4641" w:rsidRPr="00AA4641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="00732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C8E" w:rsidRPr="00B83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zużycia energii w wybranych budynkach stanowiących własność Powiatu Cieszyńskiego – </w:t>
      </w:r>
      <w:r w:rsidR="00EC634B" w:rsidRPr="00EC634B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administracyjny „Dwór” na terenie Powiatowego Domu Pomocy Społecznej w Pogórzu przy ul. Zamek 132 z podziałem na 2 części</w:t>
      </w:r>
      <w:r w:rsidR="00C60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68A60D72" w14:textId="77777777" w:rsidR="00AA4641" w:rsidRPr="00AA4641" w:rsidRDefault="00AA4641" w:rsidP="00AA4641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455EB73D" w14:textId="12DFC59B" w:rsidR="00AA4641" w:rsidRPr="00AA4641" w:rsidRDefault="00EB0D32" w:rsidP="00AA464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I. </w:t>
      </w:r>
      <w:r w:rsidR="00AA4641"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 w:rsidR="00AA4641"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zawarte w art. 108 ust. 1 pkt 1-6 ustawy </w:t>
      </w:r>
      <w:proofErr w:type="spellStart"/>
      <w:r w:rsidR="00AA4641"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AA4641"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7C9C207C" w14:textId="77777777" w:rsidR="00B83C8E" w:rsidRDefault="00B83C8E" w:rsidP="00B83C8E">
      <w:pPr>
        <w:spacing w:after="0" w:line="264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 postępowania o udzielenie zamówienia wyklucza się wykonawcę:</w:t>
      </w:r>
    </w:p>
    <w:p w14:paraId="0C97375A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20332661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55410EE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handlu ludźmi, o którym mowa w art. 189a Kodeksu karnego, </w:t>
      </w:r>
    </w:p>
    <w:p w14:paraId="651A756B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którym mowa w art. 228–230a, art. 250a Kodeksu karnego lub w art. 46 lub art. 48 ustawy z dnia 25 czerwca 2010 r. o sporcie (Dz. U. z 2020 r. poz. 1133 oraz z 2021 r. poz. 2054) lub w art. 54 ust. 1-4 ustawy z dnia 12 maja 2011 r. o refundacji leków, środków spożywczych specjalnego przeznaczenia żywieniowego oraz wyrobów medycznych (Dz. U. z 2021 r. poz. 523, 1292, 1559 i 2054);</w:t>
      </w:r>
    </w:p>
    <w:p w14:paraId="4317667C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3C36A00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charakterze terrorystycznym, o którym mowa w art. 115 § 20 Kodeksu karnego, lub mające na celu popełnienie tego przestępstwa, </w:t>
      </w:r>
    </w:p>
    <w:p w14:paraId="2AC682BA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1C91F5CF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</w:t>
      </w:r>
      <w:r w:rsidRPr="008B09C3">
        <w:rPr>
          <w:rFonts w:ascii="Times New Roman" w:hAnsi="Times New Roman"/>
          <w:sz w:val="24"/>
          <w:szCs w:val="24"/>
        </w:rPr>
        <w:lastRenderedPageBreak/>
        <w:t xml:space="preserve">przestępstwo przeciwko wiarygodności dokumentów, o których mowa w art. 270–277d Kodeksu karnego, lub przestępstwo skarbowe, </w:t>
      </w:r>
    </w:p>
    <w:p w14:paraId="268FD0AE" w14:textId="77777777" w:rsidR="00B83C8E" w:rsidRPr="008B09C3" w:rsidRDefault="00B83C8E" w:rsidP="00B83C8E">
      <w:pPr>
        <w:numPr>
          <w:ilvl w:val="0"/>
          <w:numId w:val="5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14:paraId="76456BD0" w14:textId="77777777" w:rsidR="00B83C8E" w:rsidRPr="008B09C3" w:rsidRDefault="00B83C8E" w:rsidP="00B83C8E">
      <w:pPr>
        <w:spacing w:after="0" w:line="264" w:lineRule="auto"/>
        <w:ind w:left="939" w:firstLine="65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– lub za odpowiedni czyn zabroniony określony w przepisach prawa obcego; </w:t>
      </w:r>
    </w:p>
    <w:p w14:paraId="60460B23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urzędującego członka jego organu zarządzającego lub nadzorczego, wspólnika spółki w spółce jawnej lub partnerskiej albo komplementariusza w spółce komandytowej lub komandytowo-akcyjnej lub prokurenta prawomocnie skazano za przestępstwo, o którym mowa w pkt 1; </w:t>
      </w:r>
    </w:p>
    <w:p w14:paraId="7A26323A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wydano prawomocny wyrok sądu lub ostateczną decyzję administracyjną o zaleganiu z uiszczeniem podatków, opłat lub składek na ubezpieczenie społeczne lub zdrowotne, chyba że wykonawca odpowiednio przed upływem terminu do składania wniosków o dopuszczenie do udziału w postępowaniu albo przed upływem terminu składania ofert dokonał płatności należnych podatków, opłat lub składek na ubezpieczenie społeczne lub zdrowotne wraz z odsetkami lub grzywnami lub zawarł wiążące porozumienie w sprawie spłaty tych należności; </w:t>
      </w:r>
    </w:p>
    <w:p w14:paraId="2661C638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wobec którego orzeczono prawomocnie zakaz ubiegania się o zamówienia publiczne; </w:t>
      </w:r>
    </w:p>
    <w:p w14:paraId="0FFE2298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 xml:space="preserve">jeżeli zamawiający może stwierdzić, na podstawie wiarygodnych przesłanek, że wykonawca zawarł z innymi wykonawcami porozumienie mające na celu zakłócenie konkurencji, w szczególności jeżeli należąc do tej samej grupy kapitałowej w rozumieniu ustawy z dnia 16 lutego 2007 r. o ochronie konkurencji i konsumentów złożyli odrębne oferty, oferty częściowe lub wnioski o dopuszczenie do udziału w postępowaniu, chyba że wykażą, że przygotowali te oferty lub wnioski niezależnie od siebie; </w:t>
      </w:r>
    </w:p>
    <w:p w14:paraId="2381E94D" w14:textId="77777777" w:rsidR="00B83C8E" w:rsidRPr="008B09C3" w:rsidRDefault="00B83C8E" w:rsidP="00B83C8E">
      <w:pPr>
        <w:numPr>
          <w:ilvl w:val="0"/>
          <w:numId w:val="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B09C3">
        <w:rPr>
          <w:rFonts w:ascii="Times New Roman" w:hAnsi="Times New Roman"/>
          <w:sz w:val="24"/>
          <w:szCs w:val="24"/>
        </w:rPr>
        <w:t>jeżeli, w przypadkach, o których mowa w art. 85 ust. 1, doszło do zakłócenia konkurencji wynikającego z wcześniejszego zaangażowania tego wykonawcy lub podmiotu, który należy z wykonawcą do tej samej grupy kapitałowej w rozumieniu ustawy z dnia 16 lutego 2007 r. o ochronie konkurencji i konsumentów, chyba że spowodowane tym zakłócenie konkurencji może być wyeliminowane w inny sposób niż przez wykluczenie wykonawcy z udziału w postępowaniu o udzielenie zamówienia.</w:t>
      </w:r>
    </w:p>
    <w:p w14:paraId="49DFFEC5" w14:textId="77777777" w:rsidR="00B83C8E" w:rsidRDefault="00B83C8E" w:rsidP="00B83C8E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6F968B" w14:textId="45E58401" w:rsidR="00AA4641" w:rsidRPr="00AA4641" w:rsidRDefault="00AA4641" w:rsidP="00B83C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przesłanki zawarte w art. 109 ust. 1 pkt 8 i pkt 10 ustawy </w:t>
      </w:r>
      <w:proofErr w:type="spellStart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, tj.:</w:t>
      </w:r>
    </w:p>
    <w:p w14:paraId="50EF187A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7F8AF32F" w14:textId="77777777" w:rsidR="00AA4641" w:rsidRPr="00AA4641" w:rsidRDefault="00AA4641" w:rsidP="00AA4641">
      <w:p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A03D60" w14:textId="2C370369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 w:rsidR="007B4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 w:rsidR="0091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E5F438B" w14:textId="77777777" w:rsidR="00AA4641" w:rsidRPr="00AA4641" w:rsidRDefault="00AA4641" w:rsidP="00AA4641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57AF2A20" w14:textId="77777777" w:rsidR="00AA4641" w:rsidRPr="00AA4641" w:rsidRDefault="00AA4641" w:rsidP="00AA4641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5EFE690" w14:textId="7538EFFA" w:rsidR="00AA4641" w:rsidRDefault="00AA4641" w:rsidP="009A52E6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9A52E6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9A52E6">
        <w:rPr>
          <w:rFonts w:eastAsia="Calibri"/>
          <w:b/>
          <w:bCs/>
          <w:sz w:val="24"/>
          <w:szCs w:val="24"/>
        </w:rPr>
        <w:br/>
        <w:t xml:space="preserve">art. 108 ust 1 pkt 1-6 oraz art. 109 ust. 1 pkt 8 i pkt 10 ustawy </w:t>
      </w:r>
      <w:proofErr w:type="spellStart"/>
      <w:r w:rsidRPr="009A52E6">
        <w:rPr>
          <w:rFonts w:eastAsia="Calibri"/>
          <w:b/>
          <w:bCs/>
          <w:sz w:val="24"/>
          <w:szCs w:val="24"/>
        </w:rPr>
        <w:t>Pzp</w:t>
      </w:r>
      <w:proofErr w:type="spellEnd"/>
      <w:r w:rsidRPr="009A52E6">
        <w:rPr>
          <w:rFonts w:eastAsia="Calibri"/>
          <w:b/>
          <w:bCs/>
          <w:sz w:val="24"/>
          <w:szCs w:val="24"/>
        </w:rPr>
        <w:t xml:space="preserve">, </w:t>
      </w:r>
    </w:p>
    <w:p w14:paraId="7B17AD01" w14:textId="77777777" w:rsidR="009A52E6" w:rsidRDefault="009A52E6" w:rsidP="009A52E6">
      <w:pPr>
        <w:pStyle w:val="Akapitzlist"/>
        <w:spacing w:line="276" w:lineRule="auto"/>
        <w:ind w:left="1364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309ABF1A" w14:textId="5FF02CE8" w:rsidR="009A52E6" w:rsidRPr="00A43B71" w:rsidRDefault="00AA4641" w:rsidP="00A43B7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9A52E6">
        <w:rPr>
          <w:rFonts w:eastAsia="Calibri"/>
          <w:b/>
          <w:bCs/>
          <w:sz w:val="24"/>
          <w:szCs w:val="24"/>
        </w:rPr>
        <w:lastRenderedPageBreak/>
        <w:t>o</w:t>
      </w:r>
      <w:r w:rsidRPr="009A52E6">
        <w:rPr>
          <w:b/>
          <w:bCs/>
          <w:sz w:val="24"/>
          <w:szCs w:val="24"/>
        </w:rPr>
        <w:t xml:space="preserve">świadczam, że zachodzą w stosunku do mnie podstawy wykluczenia                            z postępowania na podstawie art. ……………… ustawy </w:t>
      </w:r>
      <w:proofErr w:type="spellStart"/>
      <w:r w:rsidRPr="009A52E6">
        <w:rPr>
          <w:b/>
          <w:bCs/>
          <w:sz w:val="24"/>
          <w:szCs w:val="24"/>
        </w:rPr>
        <w:t>Pzp</w:t>
      </w:r>
      <w:proofErr w:type="spellEnd"/>
      <w:r w:rsidRPr="009A52E6">
        <w:rPr>
          <w:b/>
          <w:bCs/>
          <w:sz w:val="24"/>
          <w:szCs w:val="24"/>
        </w:rPr>
        <w:t xml:space="preserve"> </w:t>
      </w:r>
      <w:r w:rsidRPr="009A52E6">
        <w:rPr>
          <w:b/>
          <w:bCs/>
          <w:i/>
          <w:sz w:val="24"/>
          <w:szCs w:val="24"/>
        </w:rPr>
        <w:t xml:space="preserve">(podać mającą zastosowanie podstawę wykluczenia spośród wymienionych w art. 108 ust. 1 pkt 1-6 oraz art. 109 ust. 1 pkt 8 i pkt 10 ustawy </w:t>
      </w:r>
      <w:proofErr w:type="spellStart"/>
      <w:r w:rsidRPr="009A52E6">
        <w:rPr>
          <w:b/>
          <w:bCs/>
          <w:i/>
          <w:sz w:val="24"/>
          <w:szCs w:val="24"/>
        </w:rPr>
        <w:t>Pzp</w:t>
      </w:r>
      <w:proofErr w:type="spellEnd"/>
      <w:r w:rsidRPr="009A52E6">
        <w:rPr>
          <w:b/>
          <w:bCs/>
          <w:i/>
          <w:sz w:val="24"/>
          <w:szCs w:val="24"/>
        </w:rPr>
        <w:t>).</w:t>
      </w:r>
      <w:r w:rsidRPr="009A52E6">
        <w:rPr>
          <w:b/>
          <w:bCs/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9A52E6">
        <w:rPr>
          <w:b/>
          <w:bCs/>
          <w:sz w:val="24"/>
          <w:szCs w:val="24"/>
        </w:rPr>
        <w:t>Pzp</w:t>
      </w:r>
      <w:proofErr w:type="spellEnd"/>
      <w:r w:rsidRPr="009A52E6">
        <w:rPr>
          <w:b/>
          <w:bCs/>
          <w:sz w:val="24"/>
          <w:szCs w:val="24"/>
        </w:rPr>
        <w:t xml:space="preserve"> podjąłem następujące środki naprawcze (procedura sanacyjna –samooczyszczenie):</w:t>
      </w:r>
      <w:r w:rsidRPr="009A52E6">
        <w:rPr>
          <w:sz w:val="24"/>
          <w:szCs w:val="24"/>
        </w:rPr>
        <w:t>………….............................................................................</w:t>
      </w:r>
    </w:p>
    <w:p w14:paraId="4438B63C" w14:textId="0F905F0A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4EB3E334" w14:textId="77777777" w:rsidR="00AA4641" w:rsidRPr="00AA4641" w:rsidRDefault="00AA4641" w:rsidP="00AA464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796CFFBF" w14:textId="464B7766" w:rsidR="00AA4641" w:rsidRDefault="00AA4641" w:rsidP="00A43B7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58306E27" w14:textId="54FEAFCC" w:rsidR="00EB0D32" w:rsidRDefault="00EB0D32" w:rsidP="00A43B7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8F513" w14:textId="77777777" w:rsidR="00EB0D32" w:rsidRPr="00AA4641" w:rsidRDefault="00EB0D32" w:rsidP="00EB0D32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EA8BA" w14:textId="77777777" w:rsidR="00EB0D32" w:rsidRPr="00AC20B8" w:rsidRDefault="00EB0D32" w:rsidP="00EB0D32">
      <w:pPr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M</w:t>
      </w:r>
      <w:r w:rsidRPr="00AC20B8">
        <w:rPr>
          <w:rFonts w:ascii="Times New Roman" w:hAnsi="Times New Roman" w:cs="Times New Roman"/>
          <w:b/>
          <w:bCs/>
          <w:sz w:val="24"/>
          <w:szCs w:val="24"/>
        </w:rPr>
        <w:t xml:space="preserve">ając na uwadze przesłanki wykluczenia zawarte w art. 7 ust. 1 pkt 1-3 ustawy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C20B8">
        <w:rPr>
          <w:rFonts w:ascii="Times New Roman" w:hAnsi="Times New Roman" w:cs="Times New Roman"/>
          <w:b/>
          <w:bCs/>
          <w:sz w:val="24"/>
          <w:szCs w:val="24"/>
        </w:rPr>
        <w:t>z dnia 13 kwietnia 2022 r. o szczególnych rozwiązaniach w zakresie przeciwdziałania wspieraniu agresji na Ukrainę oraz służących ochronie bezpieczeństwa narodowego (Dz.U.2022 poz. 835):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0B8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art. 7 ust. 1 pkt 1-3 ustawy </w:t>
      </w:r>
      <w:r w:rsidRPr="00AC20B8">
        <w:rPr>
          <w:rFonts w:ascii="Times New Roman" w:hAnsi="Times New Roman" w:cs="Times New Roman"/>
          <w:sz w:val="24"/>
          <w:szCs w:val="24"/>
        </w:rPr>
        <w:t>z dnia 13 kwietnia 2022 r. o szczególnych rozwiązaniach w zakresie przeciwdziałania wspieraniu agresji na Ukrainę oraz służących ochronie bezpieczeństwa narodowego (Dz.U. poz. 835)</w:t>
      </w:r>
      <w:r w:rsidRPr="00AC2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AB18F3" w14:textId="77777777" w:rsidR="00EB0D32" w:rsidRPr="00A43B71" w:rsidRDefault="00EB0D32" w:rsidP="00A43B71">
      <w:pPr>
        <w:spacing w:after="0" w:line="276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EAB9D" w14:textId="6E074A1B" w:rsidR="009A52E6" w:rsidRPr="00EB0D32" w:rsidRDefault="00EB0D32" w:rsidP="00EB0D32">
      <w:pPr>
        <w:pStyle w:val="Akapitzlist"/>
        <w:numPr>
          <w:ilvl w:val="0"/>
          <w:numId w:val="6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9A52E6" w:rsidRPr="00EB0D32">
        <w:rPr>
          <w:b/>
          <w:bCs/>
          <w:sz w:val="24"/>
          <w:szCs w:val="24"/>
        </w:rPr>
        <w:t xml:space="preserve">świadczam, że w celu wykazania spełniania warunków udziału </w:t>
      </w:r>
      <w:r w:rsidR="0052761B">
        <w:rPr>
          <w:b/>
          <w:bCs/>
          <w:sz w:val="24"/>
          <w:szCs w:val="24"/>
        </w:rPr>
        <w:t>w</w:t>
      </w:r>
      <w:r w:rsidR="009A52E6" w:rsidRPr="00EB0D32">
        <w:rPr>
          <w:b/>
          <w:bCs/>
          <w:sz w:val="24"/>
          <w:szCs w:val="24"/>
        </w:rPr>
        <w:t xml:space="preserve"> postępowaniu, określonych przez Zamawiającego w ogłoszeniu o zamówieniu oraz </w:t>
      </w:r>
      <w:r w:rsidR="005D3B66" w:rsidRPr="00EB0D32">
        <w:rPr>
          <w:b/>
          <w:bCs/>
          <w:sz w:val="24"/>
          <w:szCs w:val="24"/>
        </w:rPr>
        <w:t xml:space="preserve">w pkt </w:t>
      </w:r>
      <w:r w:rsidR="009A52E6" w:rsidRPr="00EB0D32">
        <w:rPr>
          <w:b/>
          <w:bCs/>
          <w:sz w:val="24"/>
          <w:szCs w:val="24"/>
        </w:rPr>
        <w:t>12.4. Specyfikacji Warunków Zamówienia udostępniam następujące zasoby:</w:t>
      </w:r>
    </w:p>
    <w:p w14:paraId="596A8917" w14:textId="77777777" w:rsidR="009A52E6" w:rsidRPr="009A52E6" w:rsidRDefault="009A52E6" w:rsidP="00A43B71">
      <w:pPr>
        <w:spacing w:line="240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52E6"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671A1623" w14:textId="77777777" w:rsidR="009A52E6" w:rsidRPr="009A52E6" w:rsidRDefault="009A52E6" w:rsidP="00A43B71">
      <w:pPr>
        <w:spacing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A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5014F0A" w14:textId="1003E6A0" w:rsidR="009A52E6" w:rsidRDefault="009A52E6" w:rsidP="00A43B71">
      <w:pPr>
        <w:spacing w:line="240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2E6"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zasoby).</w:t>
      </w:r>
    </w:p>
    <w:p w14:paraId="00B33024" w14:textId="77777777" w:rsidR="00EB0D32" w:rsidRPr="00A43B71" w:rsidRDefault="00EB0D32" w:rsidP="00A43B71">
      <w:pPr>
        <w:spacing w:line="240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56A990" w14:textId="3F0A7A55" w:rsidR="00A43B71" w:rsidRPr="00EB0D32" w:rsidRDefault="00EB0D32" w:rsidP="00EB0D32">
      <w:pPr>
        <w:pStyle w:val="Akapitzlist"/>
        <w:numPr>
          <w:ilvl w:val="0"/>
          <w:numId w:val="6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9A52E6" w:rsidRPr="00EB0D32">
        <w:rPr>
          <w:b/>
          <w:bCs/>
          <w:sz w:val="24"/>
          <w:szCs w:val="24"/>
        </w:rPr>
        <w:t>świadczam, iż spełniam warunki udziału w postępowaniu o udzielenie zamówienia określone w</w:t>
      </w:r>
      <w:r w:rsidR="005D3B66" w:rsidRPr="00EB0D32">
        <w:rPr>
          <w:b/>
          <w:bCs/>
          <w:sz w:val="24"/>
          <w:szCs w:val="24"/>
        </w:rPr>
        <w:t xml:space="preserve"> pkt 12.4.</w:t>
      </w:r>
      <w:r w:rsidR="009A52E6" w:rsidRPr="00EB0D32">
        <w:rPr>
          <w:b/>
          <w:bCs/>
          <w:sz w:val="24"/>
          <w:szCs w:val="24"/>
        </w:rPr>
        <w:t xml:space="preserve"> w zakresie których udostępniam swoje zasoby Wykonawcy w celu wykazania spełniania warunków udziału</w:t>
      </w:r>
      <w:r w:rsidR="005D3B66" w:rsidRPr="00EB0D32">
        <w:rPr>
          <w:b/>
          <w:bCs/>
          <w:sz w:val="24"/>
          <w:szCs w:val="24"/>
        </w:rPr>
        <w:t xml:space="preserve"> </w:t>
      </w:r>
      <w:r w:rsidR="009A52E6" w:rsidRPr="00EB0D32">
        <w:rPr>
          <w:b/>
          <w:bCs/>
          <w:sz w:val="24"/>
          <w:szCs w:val="24"/>
        </w:rPr>
        <w:t>w postępowaniu.</w:t>
      </w:r>
    </w:p>
    <w:p w14:paraId="1BF7A54A" w14:textId="77777777" w:rsidR="00A43B71" w:rsidRPr="00A43B71" w:rsidRDefault="00A43B71" w:rsidP="00A43B71">
      <w:pPr>
        <w:pStyle w:val="Akapitzlist"/>
        <w:ind w:left="1440"/>
        <w:jc w:val="both"/>
        <w:rPr>
          <w:b/>
          <w:bCs/>
          <w:sz w:val="24"/>
          <w:szCs w:val="24"/>
        </w:rPr>
      </w:pPr>
    </w:p>
    <w:p w14:paraId="38657926" w14:textId="77777777" w:rsidR="00AA4641" w:rsidRPr="005D3B66" w:rsidRDefault="00AA4641" w:rsidP="00AA46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3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7E585AA" w14:textId="77777777" w:rsidR="00AA4641" w:rsidRPr="005D3B66" w:rsidRDefault="00AA4641" w:rsidP="00AA46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D3B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B45A2F3" w14:textId="77777777" w:rsidR="00C60325" w:rsidRPr="00FB2400" w:rsidRDefault="00C60325">
      <w:pPr>
        <w:rPr>
          <w:color w:val="FF0000"/>
        </w:rPr>
      </w:pPr>
    </w:p>
    <w:sectPr w:rsidR="00C60325" w:rsidRPr="00FB2400" w:rsidSect="0070056D">
      <w:pgSz w:w="11906" w:h="16838"/>
      <w:pgMar w:top="1021" w:right="1418" w:bottom="102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4E8B" w14:textId="77777777" w:rsidR="00A43B71" w:rsidRDefault="00A43B71" w:rsidP="00A43B71">
      <w:pPr>
        <w:spacing w:after="0" w:line="240" w:lineRule="auto"/>
      </w:pPr>
      <w:r>
        <w:separator/>
      </w:r>
    </w:p>
  </w:endnote>
  <w:endnote w:type="continuationSeparator" w:id="0">
    <w:p w14:paraId="66CF60D6" w14:textId="77777777" w:rsidR="00A43B71" w:rsidRDefault="00A43B71" w:rsidP="00A4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3F30" w14:textId="77777777" w:rsidR="00A43B71" w:rsidRDefault="00A43B71" w:rsidP="00A43B71">
      <w:pPr>
        <w:spacing w:after="0" w:line="240" w:lineRule="auto"/>
      </w:pPr>
      <w:r>
        <w:separator/>
      </w:r>
    </w:p>
  </w:footnote>
  <w:footnote w:type="continuationSeparator" w:id="0">
    <w:p w14:paraId="5EC8F9CE" w14:textId="77777777" w:rsidR="00A43B71" w:rsidRDefault="00A43B71" w:rsidP="00A4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21EBE0A"/>
    <w:lvl w:ilvl="0" w:tplc="3AEE2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52E4"/>
    <w:multiLevelType w:val="hybridMultilevel"/>
    <w:tmpl w:val="F69AF54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82F08E0"/>
    <w:multiLevelType w:val="hybridMultilevel"/>
    <w:tmpl w:val="8422A856"/>
    <w:lvl w:ilvl="0" w:tplc="A67E9E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3385A"/>
    <w:multiLevelType w:val="hybridMultilevel"/>
    <w:tmpl w:val="3DCC0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41"/>
    <w:rsid w:val="00163057"/>
    <w:rsid w:val="003E708E"/>
    <w:rsid w:val="0052761B"/>
    <w:rsid w:val="005C49EE"/>
    <w:rsid w:val="005D3B66"/>
    <w:rsid w:val="006E6801"/>
    <w:rsid w:val="0070056D"/>
    <w:rsid w:val="0073227C"/>
    <w:rsid w:val="007B4164"/>
    <w:rsid w:val="008C0D70"/>
    <w:rsid w:val="009142C6"/>
    <w:rsid w:val="009A52E6"/>
    <w:rsid w:val="00A43B71"/>
    <w:rsid w:val="00AA4641"/>
    <w:rsid w:val="00AB6A33"/>
    <w:rsid w:val="00AC32C4"/>
    <w:rsid w:val="00B83C8E"/>
    <w:rsid w:val="00BD5CA9"/>
    <w:rsid w:val="00C60325"/>
    <w:rsid w:val="00C60D1D"/>
    <w:rsid w:val="00D451B4"/>
    <w:rsid w:val="00EB0D32"/>
    <w:rsid w:val="00EC634B"/>
    <w:rsid w:val="00ED092A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469"/>
  <w15:docId w15:val="{C24BC4A6-C369-477A-AAFA-F2C0F126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A52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A5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71"/>
  </w:style>
  <w:style w:type="paragraph" w:styleId="Stopka">
    <w:name w:val="footer"/>
    <w:basedOn w:val="Normalny"/>
    <w:link w:val="StopkaZnak"/>
    <w:uiPriority w:val="99"/>
    <w:unhideWhenUsed/>
    <w:rsid w:val="00A4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Stypa</dc:creator>
  <cp:keywords/>
  <dc:description/>
  <cp:lastModifiedBy>Gabriela Sztuchlik</cp:lastModifiedBy>
  <cp:revision>3</cp:revision>
  <cp:lastPrinted>2022-04-21T06:25:00Z</cp:lastPrinted>
  <dcterms:created xsi:type="dcterms:W3CDTF">2022-04-21T06:25:00Z</dcterms:created>
  <dcterms:modified xsi:type="dcterms:W3CDTF">2022-04-21T06:25:00Z</dcterms:modified>
</cp:coreProperties>
</file>