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D94B9" w14:textId="51B83DFC" w:rsidR="00CD145E" w:rsidRPr="00AA4641" w:rsidRDefault="00FB014F" w:rsidP="00CD145E">
      <w:pPr>
        <w:spacing w:line="480" w:lineRule="auto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ZP.272.5</w:t>
      </w:r>
      <w:bookmarkStart w:id="0" w:name="_GoBack"/>
      <w:bookmarkEnd w:id="0"/>
      <w:r w:rsidR="0050298B">
        <w:rPr>
          <w:rFonts w:ascii="Times New Roman" w:eastAsia="Calibri" w:hAnsi="Times New Roman" w:cs="Times New Roman"/>
          <w:b/>
          <w:i/>
        </w:rPr>
        <w:t>.2022</w:t>
      </w:r>
      <w:r w:rsidR="00CD145E" w:rsidRPr="00AA4641">
        <w:rPr>
          <w:rFonts w:ascii="Times New Roman" w:eastAsia="Calibri" w:hAnsi="Times New Roman" w:cs="Times New Roman"/>
          <w:b/>
          <w:i/>
        </w:rPr>
        <w:tab/>
      </w:r>
      <w:r w:rsidR="00CD145E" w:rsidRPr="00AA4641">
        <w:rPr>
          <w:rFonts w:ascii="Times New Roman" w:eastAsia="Calibri" w:hAnsi="Times New Roman" w:cs="Times New Roman"/>
          <w:b/>
          <w:i/>
        </w:rPr>
        <w:tab/>
      </w:r>
      <w:r w:rsidR="00CD145E">
        <w:rPr>
          <w:rFonts w:ascii="Times New Roman" w:eastAsia="Calibri" w:hAnsi="Times New Roman" w:cs="Times New Roman"/>
          <w:b/>
          <w:i/>
        </w:rPr>
        <w:t xml:space="preserve">                   </w:t>
      </w:r>
      <w:r w:rsidR="00A673C7">
        <w:rPr>
          <w:rFonts w:ascii="Times New Roman" w:eastAsia="Calibri" w:hAnsi="Times New Roman" w:cs="Times New Roman"/>
          <w:b/>
          <w:i/>
        </w:rPr>
        <w:tab/>
      </w:r>
      <w:r w:rsidR="00A673C7">
        <w:rPr>
          <w:rFonts w:ascii="Times New Roman" w:eastAsia="Calibri" w:hAnsi="Times New Roman" w:cs="Times New Roman"/>
          <w:b/>
          <w:i/>
        </w:rPr>
        <w:tab/>
      </w:r>
      <w:r w:rsidR="00A673C7">
        <w:rPr>
          <w:rFonts w:ascii="Times New Roman" w:eastAsia="Calibri" w:hAnsi="Times New Roman" w:cs="Times New Roman"/>
          <w:b/>
          <w:i/>
        </w:rPr>
        <w:tab/>
      </w:r>
      <w:r w:rsidR="0050298B">
        <w:rPr>
          <w:rFonts w:ascii="Times New Roman" w:eastAsia="Calibri" w:hAnsi="Times New Roman" w:cs="Times New Roman"/>
          <w:b/>
          <w:i/>
        </w:rPr>
        <w:t xml:space="preserve">               </w:t>
      </w:r>
      <w:r w:rsidR="00A76659">
        <w:rPr>
          <w:rFonts w:ascii="Times New Roman" w:eastAsia="Calibri" w:hAnsi="Times New Roman" w:cs="Times New Roman"/>
          <w:b/>
          <w:i/>
        </w:rPr>
        <w:t xml:space="preserve">             </w:t>
      </w:r>
      <w:r w:rsidR="0050298B">
        <w:rPr>
          <w:rFonts w:ascii="Times New Roman" w:eastAsia="Calibri" w:hAnsi="Times New Roman" w:cs="Times New Roman"/>
          <w:b/>
          <w:i/>
        </w:rPr>
        <w:t xml:space="preserve"> </w:t>
      </w:r>
      <w:r w:rsidR="00CD145E" w:rsidRPr="00AA4641">
        <w:rPr>
          <w:rFonts w:ascii="Times New Roman" w:eastAsia="Calibri" w:hAnsi="Times New Roman" w:cs="Times New Roman"/>
          <w:b/>
          <w:i/>
        </w:rPr>
        <w:t xml:space="preserve">Załącznik nr </w:t>
      </w:r>
      <w:r w:rsidR="00CD145E">
        <w:rPr>
          <w:rFonts w:ascii="Times New Roman" w:eastAsia="Calibri" w:hAnsi="Times New Roman" w:cs="Times New Roman"/>
          <w:b/>
          <w:i/>
        </w:rPr>
        <w:t>4</w:t>
      </w:r>
      <w:r w:rsidR="00CD145E" w:rsidRPr="00AA4641">
        <w:rPr>
          <w:rFonts w:ascii="Times New Roman" w:eastAsia="Calibri" w:hAnsi="Times New Roman" w:cs="Times New Roman"/>
          <w:b/>
          <w:i/>
        </w:rPr>
        <w:t xml:space="preserve"> do SWZ</w:t>
      </w:r>
    </w:p>
    <w:p w14:paraId="5CA1C1C4" w14:textId="77777777" w:rsidR="00CD145E" w:rsidRPr="00AA4641" w:rsidRDefault="00CD145E" w:rsidP="00CD145E">
      <w:pPr>
        <w:spacing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A4641">
        <w:rPr>
          <w:rFonts w:ascii="Times New Roman" w:eastAsia="Times New Roman" w:hAnsi="Times New Roman" w:cs="Times New Roman"/>
          <w:b/>
          <w:u w:val="single"/>
          <w:lang w:eastAsia="pl-PL"/>
        </w:rPr>
        <w:t>Wykonawca:</w:t>
      </w:r>
    </w:p>
    <w:p w14:paraId="449375BD" w14:textId="77777777" w:rsidR="00CD145E" w:rsidRPr="00AA4641" w:rsidRDefault="00CD145E" w:rsidP="00CD145E">
      <w:pPr>
        <w:spacing w:line="360" w:lineRule="auto"/>
        <w:ind w:right="5954"/>
        <w:rPr>
          <w:rFonts w:ascii="Times New Roman" w:eastAsia="Times New Roman" w:hAnsi="Times New Roman" w:cs="Times New Roman"/>
          <w:i/>
          <w:lang w:eastAsia="pl-PL"/>
        </w:rPr>
      </w:pPr>
      <w:r w:rsidRPr="00AA4641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  <w:r w:rsidRPr="00AA4641">
        <w:rPr>
          <w:rFonts w:ascii="Times New Roman" w:eastAsia="Times New Roman" w:hAnsi="Times New Roman" w:cs="Times New Roman"/>
          <w:i/>
          <w:lang w:eastAsia="pl-PL"/>
        </w:rPr>
        <w:t>………</w:t>
      </w:r>
    </w:p>
    <w:p w14:paraId="13973244" w14:textId="7BC2489B" w:rsidR="00CD145E" w:rsidRPr="00B90105" w:rsidRDefault="00CD145E" w:rsidP="00B90105">
      <w:pPr>
        <w:spacing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A464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adres)</w:t>
      </w:r>
    </w:p>
    <w:p w14:paraId="4BE5A3AA" w14:textId="43C48C8C" w:rsidR="00CD145E" w:rsidRDefault="00CD145E" w:rsidP="00CD145E">
      <w:pPr>
        <w:pStyle w:val="Textbody"/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788EF300" w14:textId="77777777" w:rsidR="008B5115" w:rsidRDefault="008B5115" w:rsidP="00CD145E">
      <w:pPr>
        <w:pStyle w:val="Standard"/>
        <w:spacing w:after="0" w:line="312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37613F7D" w14:textId="0A51A0B5" w:rsidR="00CD145E" w:rsidRPr="00CD145E" w:rsidRDefault="00CD145E" w:rsidP="00CD145E">
      <w:pPr>
        <w:pStyle w:val="Standard"/>
        <w:spacing w:after="0" w:line="312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D145E">
        <w:rPr>
          <w:rFonts w:ascii="Times New Roman" w:eastAsia="Calibri" w:hAnsi="Times New Roman"/>
          <w:bCs/>
          <w:sz w:val="24"/>
          <w:szCs w:val="24"/>
        </w:rPr>
        <w:t xml:space="preserve">Działając w imieniu .............................................................................................. z siedzibą                                               w ................................… oświadczam, że w/w podmiot trzeci zobowiązuje się, udostępnić wykonawcy tj,....................................................…………………………………. z siedzibą w .................................. przystępującemu do postępowania w sprawie zamówienia publicznego prowadzonego w trybie przetargu podstawowego pn.: </w:t>
      </w:r>
    </w:p>
    <w:p w14:paraId="0C65ED93" w14:textId="75CB35F1" w:rsidR="002E0299" w:rsidRPr="002E0299" w:rsidRDefault="0050298B" w:rsidP="00B90105">
      <w:pPr>
        <w:pStyle w:val="Standard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kern w:val="0"/>
          <w:sz w:val="23"/>
          <w:szCs w:val="23"/>
        </w:rPr>
        <w:t>„Z</w:t>
      </w:r>
      <w:r w:rsidRPr="0050298B">
        <w:rPr>
          <w:rFonts w:ascii="Times New Roman" w:eastAsia="Calibri" w:hAnsi="Times New Roman" w:cs="Times New Roman"/>
          <w:b/>
          <w:bCs/>
          <w:iCs/>
          <w:kern w:val="0"/>
          <w:sz w:val="23"/>
          <w:szCs w:val="23"/>
        </w:rPr>
        <w:t xml:space="preserve">mniejszenie zużycia energii w wybranych budynkach stanowiących własność Powiatu Cieszyńskiego – </w:t>
      </w:r>
      <w:r w:rsidR="00FB014F" w:rsidRPr="00FB014F">
        <w:rPr>
          <w:rFonts w:ascii="Times New Roman" w:eastAsia="Calibri" w:hAnsi="Times New Roman" w:cs="Times New Roman"/>
          <w:b/>
          <w:bCs/>
          <w:iCs/>
          <w:kern w:val="0"/>
          <w:sz w:val="23"/>
          <w:szCs w:val="23"/>
        </w:rPr>
        <w:t>budynek administracyjny „Dwór” na terenie Powiatowego Domu Pomocy Społecznej w Pogórzu przy ul. Zamek 132 z podziałem na 2 części</w:t>
      </w:r>
      <w:r>
        <w:rPr>
          <w:rFonts w:ascii="Times New Roman" w:eastAsia="Calibri" w:hAnsi="Times New Roman" w:cs="Times New Roman"/>
          <w:b/>
          <w:bCs/>
          <w:iCs/>
          <w:kern w:val="0"/>
          <w:sz w:val="23"/>
          <w:szCs w:val="23"/>
        </w:rPr>
        <w:t>”</w:t>
      </w:r>
    </w:p>
    <w:p w14:paraId="1B5C7DAB" w14:textId="780A6C25" w:rsidR="00777EF4" w:rsidRDefault="00CD145E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następujące zasoby:</w:t>
      </w:r>
    </w:p>
    <w:p w14:paraId="464DD1BA" w14:textId="77777777" w:rsidR="00777EF4" w:rsidRDefault="00CD145E">
      <w:pPr>
        <w:pStyle w:val="Standard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3273A6C9" w14:textId="77777777" w:rsidR="00777EF4" w:rsidRDefault="00CD145E">
      <w:pPr>
        <w:pStyle w:val="Standard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517A14AA" w14:textId="77777777" w:rsidR="00777EF4" w:rsidRDefault="00CD145E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 potrzeby spełnienia przez Wykonawcę następujących warunków udziału w postępowaniu:</w:t>
      </w:r>
    </w:p>
    <w:p w14:paraId="53779E44" w14:textId="77777777" w:rsidR="00777EF4" w:rsidRDefault="00CD145E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FF6EBF" w14:textId="4C23762C" w:rsidR="00777EF4" w:rsidRDefault="00CD145E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mógł wykorzystywać w/w zasob</w:t>
      </w:r>
      <w:r w:rsidR="00DC0D20">
        <w:rPr>
          <w:rFonts w:ascii="Times New Roman" w:hAnsi="Times New Roman"/>
          <w:sz w:val="24"/>
          <w:szCs w:val="24"/>
        </w:rPr>
        <w:t>y przy wykonywaniu zamówienia w </w:t>
      </w:r>
      <w:r>
        <w:rPr>
          <w:rFonts w:ascii="Times New Roman" w:hAnsi="Times New Roman"/>
          <w:sz w:val="24"/>
          <w:szCs w:val="24"/>
        </w:rPr>
        <w:t>następujący sposób:</w:t>
      </w:r>
    </w:p>
    <w:p w14:paraId="18485946" w14:textId="77777777" w:rsidR="00777EF4" w:rsidRDefault="00CD145E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14:paraId="2A959BA3" w14:textId="77777777" w:rsidR="00777EF4" w:rsidRDefault="00CD145E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W wykonywaniu zamówienia będziemy uczestniczyć w następującym czasie i zakresie:</w:t>
      </w:r>
    </w:p>
    <w:p w14:paraId="48808173" w14:textId="77777777" w:rsidR="00777EF4" w:rsidRDefault="00CD145E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14:paraId="04F2EC54" w14:textId="7022A6CF" w:rsidR="00777EF4" w:rsidRDefault="00CD145E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Z Wykonawcą łączyć nas będzie:</w:t>
      </w:r>
    </w:p>
    <w:p w14:paraId="7660F3EE" w14:textId="77777777" w:rsidR="00777EF4" w:rsidRDefault="00CD145E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AF21E" w14:textId="77777777" w:rsidR="00777EF4" w:rsidRDefault="00CD145E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 w14:paraId="3310DE1D" w14:textId="6768643B" w:rsidR="00777EF4" w:rsidRPr="00B90105" w:rsidRDefault="00CD145E" w:rsidP="00B90105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2B6C323D" w14:textId="77777777" w:rsidR="00777EF4" w:rsidRDefault="00777EF4" w:rsidP="00F47F8B">
      <w:pPr>
        <w:pStyle w:val="Standard"/>
        <w:spacing w:line="240" w:lineRule="auto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14:paraId="70D01D0F" w14:textId="77777777" w:rsidR="00777EF4" w:rsidRPr="008B5115" w:rsidRDefault="00CD145E">
      <w:pPr>
        <w:pStyle w:val="Standard"/>
        <w:spacing w:line="240" w:lineRule="auto"/>
        <w:ind w:left="5669" w:hanging="5669"/>
        <w:rPr>
          <w:rFonts w:ascii="Times New Roman" w:hAnsi="Times New Roman"/>
          <w:sz w:val="20"/>
          <w:szCs w:val="20"/>
        </w:rPr>
      </w:pPr>
      <w:r w:rsidRPr="008B5115">
        <w:rPr>
          <w:rFonts w:ascii="Times New Roman" w:eastAsia="Calibri" w:hAnsi="Times New Roman"/>
          <w:bCs/>
          <w:i/>
          <w:iCs/>
          <w:sz w:val="20"/>
          <w:szCs w:val="20"/>
          <w:vertAlign w:val="superscript"/>
        </w:rPr>
        <w:t xml:space="preserve">1 </w:t>
      </w:r>
      <w:r w:rsidRPr="008B5115">
        <w:rPr>
          <w:rFonts w:ascii="Times New Roman" w:eastAsia="Calibri" w:hAnsi="Times New Roman"/>
          <w:bCs/>
          <w:i/>
          <w:iCs/>
          <w:sz w:val="20"/>
          <w:szCs w:val="20"/>
        </w:rPr>
        <w:t>Zgodnie z Art.118 ust. 3 Ustawy z dnia 11 września 2019 r. Prawo zamówień publicznych</w:t>
      </w:r>
    </w:p>
    <w:sectPr w:rsidR="00777EF4" w:rsidRPr="008B5115" w:rsidSect="00A76659">
      <w:pgSz w:w="11906" w:h="16838"/>
      <w:pgMar w:top="1021" w:right="1418" w:bottom="1021" w:left="1418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9E94D" w14:textId="77777777" w:rsidR="00E4341C" w:rsidRDefault="00E4341C">
      <w:r>
        <w:separator/>
      </w:r>
    </w:p>
  </w:endnote>
  <w:endnote w:type="continuationSeparator" w:id="0">
    <w:p w14:paraId="54BC902B" w14:textId="77777777" w:rsidR="00E4341C" w:rsidRDefault="00E4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0DDAA" w14:textId="77777777" w:rsidR="00E4341C" w:rsidRDefault="00E4341C">
      <w:r>
        <w:separator/>
      </w:r>
    </w:p>
  </w:footnote>
  <w:footnote w:type="continuationSeparator" w:id="0">
    <w:p w14:paraId="399A5CC5" w14:textId="77777777" w:rsidR="00E4341C" w:rsidRDefault="00E43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0D5"/>
    <w:multiLevelType w:val="multilevel"/>
    <w:tmpl w:val="8DC671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F303E8"/>
    <w:multiLevelType w:val="multilevel"/>
    <w:tmpl w:val="1024A2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F763F5"/>
    <w:multiLevelType w:val="multilevel"/>
    <w:tmpl w:val="10AABE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F4"/>
    <w:rsid w:val="0008481A"/>
    <w:rsid w:val="000A336B"/>
    <w:rsid w:val="002341E7"/>
    <w:rsid w:val="002E0299"/>
    <w:rsid w:val="003F06E2"/>
    <w:rsid w:val="0050298B"/>
    <w:rsid w:val="00777EF4"/>
    <w:rsid w:val="008B5115"/>
    <w:rsid w:val="00A673C7"/>
    <w:rsid w:val="00A76659"/>
    <w:rsid w:val="00A84878"/>
    <w:rsid w:val="00B90105"/>
    <w:rsid w:val="00BF1E3A"/>
    <w:rsid w:val="00CD145E"/>
    <w:rsid w:val="00DC0D20"/>
    <w:rsid w:val="00E4341C"/>
    <w:rsid w:val="00F47F8B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140892"/>
  <w15:docId w15:val="{4D2CB26D-824B-450A-A86C-9D5C51E5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442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Sztuchlik</dc:creator>
  <dc:description/>
  <cp:lastModifiedBy>Beata Stypa</cp:lastModifiedBy>
  <cp:revision>16</cp:revision>
  <cp:lastPrinted>2021-03-19T09:41:00Z</cp:lastPrinted>
  <dcterms:created xsi:type="dcterms:W3CDTF">2021-03-19T09:32:00Z</dcterms:created>
  <dcterms:modified xsi:type="dcterms:W3CDTF">2022-04-04T11:18:00Z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