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02333" w14:textId="15512CE1" w:rsidR="00AA4641" w:rsidRPr="00AA4641" w:rsidRDefault="006513AC" w:rsidP="00475039">
      <w:pPr>
        <w:spacing w:after="0" w:line="48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</w:t>
      </w:r>
      <w:r w:rsidR="00AB6A33">
        <w:rPr>
          <w:rFonts w:ascii="Times New Roman" w:eastAsia="Calibri" w:hAnsi="Times New Roman" w:cs="Times New Roman"/>
          <w:b/>
          <w:i/>
          <w:sz w:val="24"/>
          <w:szCs w:val="24"/>
        </w:rPr>
        <w:t>P.272.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bookmarkStart w:id="0" w:name="_GoBack"/>
      <w:bookmarkEnd w:id="0"/>
      <w:r w:rsidR="00475039">
        <w:rPr>
          <w:rFonts w:ascii="Times New Roman" w:eastAsia="Calibri" w:hAnsi="Times New Roman" w:cs="Times New Roman"/>
          <w:b/>
          <w:i/>
          <w:sz w:val="24"/>
          <w:szCs w:val="24"/>
        </w:rPr>
        <w:t>.2022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</w:t>
      </w:r>
      <w:r w:rsidR="006E6801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SWZ</w:t>
      </w:r>
    </w:p>
    <w:p w14:paraId="21C321E3" w14:textId="77777777" w:rsidR="00AA4641" w:rsidRPr="00AA4641" w:rsidRDefault="00AA4641" w:rsidP="00AA4641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A4276A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>OŚWIADCZENIE PODMIOTU UDOSTĘPNIAJĄCEGO ZASOBY</w:t>
      </w:r>
    </w:p>
    <w:p w14:paraId="62CE72AE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 NIEPODLEGANIU WYKLUCZENIU </w:t>
      </w:r>
    </w:p>
    <w:p w14:paraId="251255DA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ORAZ SPEŁNIANIU WARUNKÓW UDZIAŁU W POSTĘPOWANIU </w:t>
      </w:r>
    </w:p>
    <w:p w14:paraId="4B746177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11 września 2019r. </w:t>
      </w:r>
    </w:p>
    <w:p w14:paraId="4ACBE0D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6E680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6E6801">
        <w:rPr>
          <w:rFonts w:ascii="Times New Roman" w:hAnsi="Times New Roman" w:cs="Times New Roman"/>
          <w:b/>
          <w:sz w:val="24"/>
          <w:szCs w:val="24"/>
        </w:rPr>
        <w:t>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4C80DC9C" w:rsidR="00AA4641" w:rsidRPr="00AA4641" w:rsidRDefault="00AA4641" w:rsidP="00B545B3">
      <w:pPr>
        <w:pStyle w:val="Tekstpodstawowy"/>
        <w:jc w:val="both"/>
        <w:rPr>
          <w:sz w:val="24"/>
          <w:szCs w:val="24"/>
        </w:rPr>
      </w:pPr>
      <w:r w:rsidRPr="00B545B3">
        <w:rPr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73227C" w:rsidRPr="00B545B3">
        <w:rPr>
          <w:sz w:val="24"/>
          <w:szCs w:val="24"/>
          <w:lang w:eastAsia="pl-PL"/>
        </w:rPr>
        <w:t xml:space="preserve"> </w:t>
      </w:r>
      <w:bookmarkStart w:id="1" w:name="_Hlk71784551"/>
      <w:r w:rsidR="00475039" w:rsidRPr="00475039">
        <w:rPr>
          <w:sz w:val="24"/>
          <w:szCs w:val="24"/>
          <w:lang w:eastAsia="pl-PL"/>
        </w:rPr>
        <w:t>Rozbudowa drogi powiatowej nr 2602S Brenna – Skoczów, ul. Breńska w Górkach Małych wraz z odcinkowym remontem na dowiązaniu</w:t>
      </w:r>
      <w:bookmarkEnd w:id="1"/>
      <w:r w:rsidR="00B545B3">
        <w:rPr>
          <w:sz w:val="24"/>
          <w:szCs w:val="24"/>
        </w:rPr>
        <w:t xml:space="preserve">, </w:t>
      </w:r>
      <w:r w:rsidRPr="00AA4641">
        <w:rPr>
          <w:sz w:val="24"/>
          <w:szCs w:val="24"/>
          <w:lang w:eastAsia="pl-PL"/>
        </w:rPr>
        <w:t>oświadczam/my, co następuje:</w:t>
      </w:r>
    </w:p>
    <w:p w14:paraId="68A60D72" w14:textId="77777777" w:rsidR="00AA4641" w:rsidRPr="00AA4641" w:rsidRDefault="00AA4641" w:rsidP="00AA4641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455EB73D" w14:textId="77777777" w:rsidR="00AA4641" w:rsidRPr="00AA4641" w:rsidRDefault="00AA4641" w:rsidP="00AA464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Mając na uwadze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przesłanki wykluczenia zawarte w art. 108 ust. 1 pkt 1-6 ustawy </w:t>
      </w:r>
      <w:proofErr w:type="spellStart"/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tj.:</w:t>
      </w:r>
    </w:p>
    <w:p w14:paraId="0283D84B" w14:textId="50AE1FB0" w:rsidR="00475039" w:rsidRPr="00AA4641" w:rsidRDefault="00475039" w:rsidP="00475039">
      <w:pPr>
        <w:spacing w:after="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„Z postępowania o udzielenie zamówienia wyklucza się wykonawcę:</w:t>
      </w:r>
    </w:p>
    <w:p w14:paraId="170D6295" w14:textId="4302883E" w:rsidR="00475039" w:rsidRPr="00475039" w:rsidRDefault="00475039" w:rsidP="00475039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line="264" w:lineRule="auto"/>
        <w:jc w:val="both"/>
        <w:rPr>
          <w:color w:val="000000"/>
          <w:kern w:val="1"/>
          <w:sz w:val="24"/>
          <w:szCs w:val="24"/>
          <w:lang w:eastAsia="hi-IN" w:bidi="hi-IN"/>
        </w:rPr>
      </w:pPr>
      <w:r w:rsidRPr="00475039">
        <w:rPr>
          <w:color w:val="000000"/>
          <w:kern w:val="1"/>
          <w:sz w:val="24"/>
          <w:szCs w:val="24"/>
          <w:lang w:eastAsia="hi-IN" w:bidi="hi-IN"/>
        </w:rPr>
        <w:t>będącego osobą fizyczną, którego prawomocnie skazano za przestępstwo:</w:t>
      </w:r>
    </w:p>
    <w:p w14:paraId="778B9D7C" w14:textId="77777777" w:rsidR="00475039" w:rsidRPr="008F33FA" w:rsidRDefault="00475039" w:rsidP="00475039">
      <w:pPr>
        <w:widowControl w:val="0"/>
        <w:numPr>
          <w:ilvl w:val="0"/>
          <w:numId w:val="4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42258719" w14:textId="77777777" w:rsidR="00475039" w:rsidRPr="008F33FA" w:rsidRDefault="00475039" w:rsidP="00475039">
      <w:pPr>
        <w:widowControl w:val="0"/>
        <w:numPr>
          <w:ilvl w:val="0"/>
          <w:numId w:val="4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handlu ludźmi, o którym mowa w art. 189a Kodeksu karnego, </w:t>
      </w:r>
    </w:p>
    <w:p w14:paraId="34BC9709" w14:textId="77777777" w:rsidR="00475039" w:rsidRPr="008F33FA" w:rsidRDefault="00475039" w:rsidP="00475039">
      <w:pPr>
        <w:widowControl w:val="0"/>
        <w:numPr>
          <w:ilvl w:val="0"/>
          <w:numId w:val="4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>którym mowa w art. 228–230a, art. 250a Kodeksu karnego lub w art. 46 lub art. 48 ustawy z dnia 25 czerwca 2010 r. o sporcie (Dz. U. z 2020 r. poz. 1133 oraz z 2021 r. poz. 2054) lub w art. 54 ust. 1-4 ustawy z dnia 12 maja 2011 r. o refundacji leków, środków spożywczych specjalnego przeznaczenia żywieniowego oraz wyrobów medycznych (Dz. U. z 2021 r. poz. 523, 1292, 1559 i 2054);</w:t>
      </w:r>
    </w:p>
    <w:p w14:paraId="41FAFCA7" w14:textId="77777777" w:rsidR="00475039" w:rsidRPr="008F33FA" w:rsidRDefault="00475039" w:rsidP="00475039">
      <w:pPr>
        <w:widowControl w:val="0"/>
        <w:numPr>
          <w:ilvl w:val="0"/>
          <w:numId w:val="4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54BB57FA" w14:textId="77777777" w:rsidR="00475039" w:rsidRPr="008F33FA" w:rsidRDefault="00475039" w:rsidP="00475039">
      <w:pPr>
        <w:widowControl w:val="0"/>
        <w:numPr>
          <w:ilvl w:val="0"/>
          <w:numId w:val="4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charakterze terrorystycznym, o którym mowa w art. 115 § 20 Kodeksu karnego, lub mające na celu popełnienie tego przestępstwa, </w:t>
      </w:r>
    </w:p>
    <w:p w14:paraId="322AEC56" w14:textId="77777777" w:rsidR="00475039" w:rsidRPr="008F33FA" w:rsidRDefault="00475039" w:rsidP="00475039">
      <w:pPr>
        <w:widowControl w:val="0"/>
        <w:numPr>
          <w:ilvl w:val="0"/>
          <w:numId w:val="4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33B962E7" w14:textId="77777777" w:rsidR="00475039" w:rsidRPr="008F33FA" w:rsidRDefault="00475039" w:rsidP="00475039">
      <w:pPr>
        <w:widowControl w:val="0"/>
        <w:numPr>
          <w:ilvl w:val="0"/>
          <w:numId w:val="4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6A141294" w14:textId="77777777" w:rsidR="00475039" w:rsidRPr="008F33FA" w:rsidRDefault="00475039" w:rsidP="00475039">
      <w:pPr>
        <w:widowControl w:val="0"/>
        <w:numPr>
          <w:ilvl w:val="0"/>
          <w:numId w:val="4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którym mowa w art. 9 ust. 1 i 3 lub art. 10 ustawy z dnia 15 czerwca 2012 r. o </w:t>
      </w: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lastRenderedPageBreak/>
        <w:t xml:space="preserve">skutkach powierzania wykonywania pracy cudzoziemcom przebywającym wbrew przepisom na terytorium Rzeczypospolitej Polskiej </w:t>
      </w:r>
    </w:p>
    <w:p w14:paraId="1F19AFBA" w14:textId="77777777" w:rsidR="00475039" w:rsidRPr="008F33FA" w:rsidRDefault="00475039" w:rsidP="00475039">
      <w:pPr>
        <w:widowControl w:val="0"/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– lub za odpowiedni czyn zabroniony określony w przepisach prawa obcego; </w:t>
      </w:r>
    </w:p>
    <w:p w14:paraId="377744FE" w14:textId="2B7A439F" w:rsidR="00475039" w:rsidRPr="00475039" w:rsidRDefault="00475039" w:rsidP="0047503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475039">
        <w:rPr>
          <w:sz w:val="24"/>
          <w:szCs w:val="24"/>
        </w:rPr>
        <w:t xml:space="preserve">jeżeli urzędującego członka jego organu zarządzającego lub nadzorczego, wspólnika spółki w spółce jawnej lub partnerskiej albo komplementariusza w spółce komandytowej lub komandytowo-akcyjnej lub prokurenta prawomocnie skazano za przestępstwo, o którym mowa w pkt 1; </w:t>
      </w:r>
    </w:p>
    <w:p w14:paraId="759E969E" w14:textId="5A3FD5E0" w:rsidR="00475039" w:rsidRPr="00475039" w:rsidRDefault="00475039" w:rsidP="0047503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475039">
        <w:rPr>
          <w:sz w:val="24"/>
          <w:szCs w:val="24"/>
        </w:rPr>
        <w:t xml:space="preserve">wobec którego wydano prawomocny wyrok sądu lub ostateczną decyzję administracyjną o zaleganiu z uiszczeniem podatków, opłat lub składek na ubezpieczenie społeczne lub zdrowotne, chyba że wykonawca odpowiednio przed upływem terminu do składania wniosków o dopuszczenie do udziału w postępowaniu albo przed upływem terminu składania ofert dokonał płatności należnych podatków, opłat lub składek na ubezpieczenie społeczne lub zdrowotne wraz z odsetkami lub grzywnami lub zawarł wiążące porozumienie w sprawie spłaty tych należności; </w:t>
      </w:r>
    </w:p>
    <w:p w14:paraId="60051D23" w14:textId="601E9B21" w:rsidR="00475039" w:rsidRPr="00475039" w:rsidRDefault="00475039" w:rsidP="0047503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475039">
        <w:rPr>
          <w:sz w:val="24"/>
          <w:szCs w:val="24"/>
        </w:rPr>
        <w:t xml:space="preserve">wobec którego orzeczono prawomocnie zakaz ubiegania się o zamówienia publiczne; </w:t>
      </w:r>
    </w:p>
    <w:p w14:paraId="3F3BBDBA" w14:textId="48E20ACF" w:rsidR="00475039" w:rsidRPr="00475039" w:rsidRDefault="00475039" w:rsidP="0047503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475039">
        <w:rPr>
          <w:sz w:val="24"/>
          <w:szCs w:val="24"/>
        </w:rPr>
        <w:t xml:space="preserve">jeżeli zamawiający może stwierdzić, na podstawie wiarygodnych przesłanek, że wykonawca zawarł z innymi wykonawcami porozumienie mające na celu zakłócenie konkurencji, w szczególności jeżeli należąc do tej samej grupy kapitałowej w rozumieniu ustawy z dnia 16 lutego 2007 r. o ochronie konkurencji i konsumentów złożyli odrębne oferty, oferty częściowe lub wnioski o dopuszczenie do udziału w postępowaniu, chyba że wykażą, że przygotowali te oferty lub wnioski niezależnie od siebie; </w:t>
      </w:r>
    </w:p>
    <w:p w14:paraId="71EA65A1" w14:textId="065124A3" w:rsidR="00475039" w:rsidRPr="00475039" w:rsidRDefault="00475039" w:rsidP="00475039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line="264" w:lineRule="auto"/>
        <w:jc w:val="both"/>
        <w:rPr>
          <w:color w:val="000000"/>
          <w:kern w:val="1"/>
          <w:sz w:val="24"/>
          <w:szCs w:val="24"/>
          <w:lang w:eastAsia="hi-IN" w:bidi="hi-IN"/>
        </w:rPr>
      </w:pPr>
      <w:r w:rsidRPr="00475039">
        <w:rPr>
          <w:sz w:val="24"/>
          <w:szCs w:val="24"/>
        </w:rPr>
        <w:t>jeżeli, w przypadkach, o których mowa w art. 85 ust. 1, doszło do zakłócenia konkurencji wynikającego z wcześniejszego zaangażowania tego wykonawcy lub podmiotu, który należy z wykonawcą do tej samej grupy kapitałowej w rozumieniu ustawy z dnia 16 lutego 2007 r. o ochronie konkurencji i konsumentów, chyba że spowodowane tym zakłócenie konkurencji może być wyeliminowane w inny sposób niż przez wykluczenie wykonawcy z udziału w postępowaniu o udzielenie zamówienia.</w:t>
      </w:r>
    </w:p>
    <w:p w14:paraId="1105F28F" w14:textId="47368144" w:rsidR="009142C6" w:rsidRPr="00475039" w:rsidRDefault="009142C6" w:rsidP="0047503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6F968B" w14:textId="45E58401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przesłanki zawarte w art. 109 ust. 1 pkt 8 i pkt 10 ustawy </w:t>
      </w:r>
      <w:proofErr w:type="spellStart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, tj.:</w:t>
      </w:r>
    </w:p>
    <w:p w14:paraId="50EF187A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zamawiający może wykluczyć wykonawcę:</w:t>
      </w:r>
    </w:p>
    <w:p w14:paraId="7F8AF32F" w14:textId="77777777" w:rsidR="00AA4641" w:rsidRPr="00AA4641" w:rsidRDefault="00AA4641" w:rsidP="00AA4641">
      <w:p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A03D60" w14:textId="1109F4E2" w:rsidR="00AA4641" w:rsidRPr="00475039" w:rsidRDefault="00AA4641" w:rsidP="00475039">
      <w:pPr>
        <w:pStyle w:val="Akapitzlist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475039">
        <w:rPr>
          <w:sz w:val="24"/>
          <w:szCs w:val="24"/>
        </w:rPr>
        <w:t xml:space="preserve">który w wyniku zamierzonego działania lub rażącego niedbalstwa wprowadził zamawiającego w błąd przy przedstawianiu informacji, że nie podlega wykluczeniu, spełnia warunki udziału w postępowaniu lub kryteria selekcji, </w:t>
      </w:r>
      <w:r w:rsidR="007B4164" w:rsidRPr="00475039">
        <w:rPr>
          <w:sz w:val="24"/>
          <w:szCs w:val="24"/>
        </w:rPr>
        <w:t xml:space="preserve">             </w:t>
      </w:r>
      <w:r w:rsidRPr="00475039">
        <w:rPr>
          <w:sz w:val="24"/>
          <w:szCs w:val="24"/>
        </w:rPr>
        <w:t xml:space="preserve">co mogło mieć istotny wpływ na decyzje podejmowane przez zamawiającego w postępowaniu o udzielenie zamówienia, lub który zataił te informacje lub </w:t>
      </w:r>
      <w:r w:rsidR="009142C6" w:rsidRPr="00475039">
        <w:rPr>
          <w:sz w:val="24"/>
          <w:szCs w:val="24"/>
        </w:rPr>
        <w:t xml:space="preserve"> </w:t>
      </w:r>
      <w:r w:rsidRPr="00475039">
        <w:rPr>
          <w:sz w:val="24"/>
          <w:szCs w:val="24"/>
        </w:rPr>
        <w:t>nie jest w stanie przedstawić wymaganych podmiotowych środków dowodowych;</w:t>
      </w:r>
    </w:p>
    <w:p w14:paraId="6E5F438B" w14:textId="15C26AB0" w:rsidR="00AA4641" w:rsidRPr="00475039" w:rsidRDefault="00AA4641" w:rsidP="00475039">
      <w:pPr>
        <w:pStyle w:val="Akapitzlist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475039">
        <w:rPr>
          <w:sz w:val="24"/>
          <w:szCs w:val="24"/>
        </w:rPr>
        <w:t>który w wyniku lekkomyślności lub niedbalstwa przedstawił informacje wprowadzające w błąd, co mogło mieć istotny wpływ na decyzje podejmowane przez zamawiającego w postępowaniu o udzielenie zamówienia.</w:t>
      </w:r>
    </w:p>
    <w:p w14:paraId="57AF2A20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5EFE690" w14:textId="7538EFFA" w:rsidR="00AA4641" w:rsidRDefault="00AA4641" w:rsidP="009A52E6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b/>
          <w:bCs/>
          <w:sz w:val="24"/>
          <w:szCs w:val="24"/>
        </w:rPr>
      </w:pPr>
      <w:r w:rsidRPr="009A52E6">
        <w:rPr>
          <w:rFonts w:eastAsia="Calibri"/>
          <w:b/>
          <w:bCs/>
          <w:sz w:val="24"/>
          <w:szCs w:val="24"/>
        </w:rPr>
        <w:t xml:space="preserve">oświadczam, że nie podlegam wykluczeniu z postępowania na podstawie </w:t>
      </w:r>
      <w:r w:rsidRPr="009A52E6">
        <w:rPr>
          <w:rFonts w:eastAsia="Calibri"/>
          <w:b/>
          <w:bCs/>
          <w:sz w:val="24"/>
          <w:szCs w:val="24"/>
        </w:rPr>
        <w:br/>
        <w:t xml:space="preserve">art. 108 ust 1 pkt 1-6 oraz art. 109 ust. 1 pkt 8 i pkt 10 ustawy </w:t>
      </w:r>
      <w:proofErr w:type="spellStart"/>
      <w:r w:rsidRPr="009A52E6">
        <w:rPr>
          <w:rFonts w:eastAsia="Calibri"/>
          <w:b/>
          <w:bCs/>
          <w:sz w:val="24"/>
          <w:szCs w:val="24"/>
        </w:rPr>
        <w:t>Pzp</w:t>
      </w:r>
      <w:proofErr w:type="spellEnd"/>
      <w:r w:rsidRPr="009A52E6">
        <w:rPr>
          <w:rFonts w:eastAsia="Calibri"/>
          <w:b/>
          <w:bCs/>
          <w:sz w:val="24"/>
          <w:szCs w:val="24"/>
        </w:rPr>
        <w:t xml:space="preserve">, </w:t>
      </w:r>
    </w:p>
    <w:p w14:paraId="7B17AD01" w14:textId="77777777" w:rsidR="009A52E6" w:rsidRDefault="009A52E6" w:rsidP="009A52E6">
      <w:pPr>
        <w:pStyle w:val="Akapitzlist"/>
        <w:spacing w:line="276" w:lineRule="auto"/>
        <w:ind w:left="1364"/>
        <w:contextualSpacing/>
        <w:jc w:val="both"/>
        <w:rPr>
          <w:rFonts w:eastAsia="Calibri"/>
          <w:b/>
          <w:bCs/>
          <w:sz w:val="24"/>
          <w:szCs w:val="24"/>
        </w:rPr>
      </w:pPr>
    </w:p>
    <w:p w14:paraId="66902DC4" w14:textId="475128A0" w:rsidR="00AA4641" w:rsidRPr="009A52E6" w:rsidRDefault="00AA4641" w:rsidP="009A52E6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b/>
          <w:bCs/>
          <w:sz w:val="24"/>
          <w:szCs w:val="24"/>
        </w:rPr>
      </w:pPr>
      <w:r w:rsidRPr="009A52E6">
        <w:rPr>
          <w:rFonts w:eastAsia="Calibri"/>
          <w:b/>
          <w:bCs/>
          <w:sz w:val="24"/>
          <w:szCs w:val="24"/>
        </w:rPr>
        <w:t>o</w:t>
      </w:r>
      <w:r w:rsidRPr="009A52E6">
        <w:rPr>
          <w:b/>
          <w:bCs/>
          <w:sz w:val="24"/>
          <w:szCs w:val="24"/>
        </w:rPr>
        <w:t xml:space="preserve">świadczam, że zachodzą w stosunku do mnie podstawy wykluczenia                            z postępowania na podstawie art. ……………… ustawy </w:t>
      </w:r>
      <w:proofErr w:type="spellStart"/>
      <w:r w:rsidRPr="009A52E6">
        <w:rPr>
          <w:b/>
          <w:bCs/>
          <w:sz w:val="24"/>
          <w:szCs w:val="24"/>
        </w:rPr>
        <w:t>Pzp</w:t>
      </w:r>
      <w:proofErr w:type="spellEnd"/>
      <w:r w:rsidRPr="009A52E6">
        <w:rPr>
          <w:b/>
          <w:bCs/>
          <w:sz w:val="24"/>
          <w:szCs w:val="24"/>
        </w:rPr>
        <w:t xml:space="preserve"> </w:t>
      </w:r>
      <w:r w:rsidRPr="009A52E6">
        <w:rPr>
          <w:b/>
          <w:bCs/>
          <w:i/>
          <w:sz w:val="24"/>
          <w:szCs w:val="24"/>
        </w:rPr>
        <w:t xml:space="preserve">(podać mającą zastosowanie podstawę wykluczenia spośród wymienionych w art. 108 ust. 1 pkt 1-6 oraz art. 109 ust. 1 pkt 8 i pkt 10 ustawy </w:t>
      </w:r>
      <w:proofErr w:type="spellStart"/>
      <w:r w:rsidRPr="009A52E6">
        <w:rPr>
          <w:b/>
          <w:bCs/>
          <w:i/>
          <w:sz w:val="24"/>
          <w:szCs w:val="24"/>
        </w:rPr>
        <w:t>Pzp</w:t>
      </w:r>
      <w:proofErr w:type="spellEnd"/>
      <w:r w:rsidRPr="009A52E6">
        <w:rPr>
          <w:b/>
          <w:bCs/>
          <w:i/>
          <w:sz w:val="24"/>
          <w:szCs w:val="24"/>
        </w:rPr>
        <w:t>).</w:t>
      </w:r>
      <w:r w:rsidRPr="009A52E6">
        <w:rPr>
          <w:b/>
          <w:bCs/>
          <w:sz w:val="24"/>
          <w:szCs w:val="24"/>
        </w:rPr>
        <w:t xml:space="preserve"> Jednocześnie </w:t>
      </w:r>
      <w:r w:rsidRPr="009A52E6">
        <w:rPr>
          <w:b/>
          <w:bCs/>
          <w:sz w:val="24"/>
          <w:szCs w:val="24"/>
        </w:rPr>
        <w:lastRenderedPageBreak/>
        <w:t xml:space="preserve">oświadczam, że w związku z ww. okolicznością, na podstawie art. 110 ust. 2 ustawy </w:t>
      </w:r>
      <w:proofErr w:type="spellStart"/>
      <w:r w:rsidRPr="009A52E6">
        <w:rPr>
          <w:b/>
          <w:bCs/>
          <w:sz w:val="24"/>
          <w:szCs w:val="24"/>
        </w:rPr>
        <w:t>Pzp</w:t>
      </w:r>
      <w:proofErr w:type="spellEnd"/>
      <w:r w:rsidRPr="009A52E6">
        <w:rPr>
          <w:b/>
          <w:bCs/>
          <w:sz w:val="24"/>
          <w:szCs w:val="24"/>
        </w:rPr>
        <w:t xml:space="preserve"> podjąłem następujące środki naprawcze (procedura sanacyjna –samooczyszczenie):</w:t>
      </w:r>
      <w:r w:rsidRPr="009A52E6">
        <w:rPr>
          <w:sz w:val="24"/>
          <w:szCs w:val="24"/>
        </w:rPr>
        <w:t>………….............................................................................</w:t>
      </w:r>
    </w:p>
    <w:p w14:paraId="309ABF1A" w14:textId="77777777" w:rsidR="009A52E6" w:rsidRDefault="009A52E6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38B63C" w14:textId="0F905F0A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przedkładam następujące środki dowodowe:</w:t>
      </w:r>
    </w:p>
    <w:p w14:paraId="4EB3E334" w14:textId="77777777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………………………………………………..</w:t>
      </w:r>
    </w:p>
    <w:p w14:paraId="66201FB3" w14:textId="77777777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………………………………………………..</w:t>
      </w:r>
    </w:p>
    <w:p w14:paraId="796CFFBF" w14:textId="77777777" w:rsidR="00AA4641" w:rsidRPr="00AA4641" w:rsidRDefault="00AA4641" w:rsidP="00AA4641">
      <w:pPr>
        <w:spacing w:after="0" w:line="360" w:lineRule="auto"/>
        <w:ind w:right="28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62EE0911" w14:textId="466B4C87" w:rsidR="009A52E6" w:rsidRPr="005D3B66" w:rsidRDefault="009A52E6" w:rsidP="009A52E6">
      <w:pPr>
        <w:pStyle w:val="Akapitzlist"/>
        <w:numPr>
          <w:ilvl w:val="0"/>
          <w:numId w:val="3"/>
        </w:numPr>
        <w:spacing w:line="288" w:lineRule="auto"/>
        <w:jc w:val="both"/>
        <w:rPr>
          <w:b/>
          <w:bCs/>
          <w:sz w:val="24"/>
          <w:szCs w:val="24"/>
        </w:rPr>
      </w:pPr>
      <w:r w:rsidRPr="005D3B66">
        <w:rPr>
          <w:b/>
          <w:bCs/>
          <w:sz w:val="24"/>
          <w:szCs w:val="24"/>
        </w:rPr>
        <w:t xml:space="preserve">oświadczam, że w celu wykazania spełniania warunków udziału                               w postępowaniu, określonych przez Zamawiającego w ogłoszeniu                            o zamówieniu oraz </w:t>
      </w:r>
      <w:r w:rsidR="005D3B66">
        <w:rPr>
          <w:b/>
          <w:bCs/>
          <w:sz w:val="24"/>
          <w:szCs w:val="24"/>
        </w:rPr>
        <w:t xml:space="preserve">w pkt </w:t>
      </w:r>
      <w:r w:rsidRPr="005D3B66">
        <w:rPr>
          <w:b/>
          <w:bCs/>
          <w:sz w:val="24"/>
          <w:szCs w:val="24"/>
        </w:rPr>
        <w:t>12.4. Specyfikacji Warunków Zamówienia udostępniam następujące zasoby:</w:t>
      </w:r>
    </w:p>
    <w:p w14:paraId="60DEAB9D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</w:p>
    <w:p w14:paraId="596A8917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52E6">
        <w:rPr>
          <w:rFonts w:ascii="Times New Roman" w:hAnsi="Times New Roman" w:cs="Times New Roman"/>
          <w:sz w:val="24"/>
          <w:szCs w:val="24"/>
          <w:u w:val="single"/>
        </w:rPr>
        <w:t>Udostępniane zasoby:</w:t>
      </w:r>
    </w:p>
    <w:p w14:paraId="671A1623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9A52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…………………………………………………………………………………………………………………………….…………………………………</w:t>
      </w:r>
    </w:p>
    <w:p w14:paraId="6ED0344C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2E6">
        <w:rPr>
          <w:rFonts w:ascii="Times New Roman" w:hAnsi="Times New Roman" w:cs="Times New Roman"/>
          <w:i/>
          <w:sz w:val="24"/>
          <w:szCs w:val="24"/>
        </w:rPr>
        <w:t>(należy wskazać zakres w jakim podmiot trzeci udostępnia zasoby).</w:t>
      </w:r>
    </w:p>
    <w:p w14:paraId="15014F0A" w14:textId="77777777" w:rsidR="009A52E6" w:rsidRPr="009A52E6" w:rsidRDefault="009A52E6" w:rsidP="009A52E6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41DCBD" w14:textId="01770DFE" w:rsidR="009A52E6" w:rsidRPr="005D3B66" w:rsidRDefault="005D3B66" w:rsidP="005D3B66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bCs/>
          <w:sz w:val="24"/>
          <w:szCs w:val="24"/>
        </w:rPr>
      </w:pPr>
      <w:r w:rsidRPr="005D3B66">
        <w:rPr>
          <w:b/>
          <w:bCs/>
          <w:sz w:val="24"/>
          <w:szCs w:val="24"/>
        </w:rPr>
        <w:t>o</w:t>
      </w:r>
      <w:r w:rsidR="009A52E6" w:rsidRPr="005D3B66">
        <w:rPr>
          <w:b/>
          <w:bCs/>
          <w:sz w:val="24"/>
          <w:szCs w:val="24"/>
        </w:rPr>
        <w:t>świadczam, iż spełniam warunki udziału w postępowaniu o udzielenie zamówienia określone w</w:t>
      </w:r>
      <w:r w:rsidRPr="005D3B66">
        <w:rPr>
          <w:b/>
          <w:bCs/>
          <w:sz w:val="24"/>
          <w:szCs w:val="24"/>
        </w:rPr>
        <w:t xml:space="preserve"> pkt 12.4.</w:t>
      </w:r>
      <w:r w:rsidR="009A52E6" w:rsidRPr="005D3B66">
        <w:rPr>
          <w:b/>
          <w:bCs/>
          <w:sz w:val="24"/>
          <w:szCs w:val="24"/>
        </w:rPr>
        <w:t xml:space="preserve"> w zakresie których udostępniam swoje zasoby Wykonawcy w celu wykazania spełniania warunków udziału </w:t>
      </w:r>
      <w:r w:rsidRPr="005D3B66">
        <w:rPr>
          <w:b/>
          <w:bCs/>
          <w:sz w:val="24"/>
          <w:szCs w:val="24"/>
        </w:rPr>
        <w:t xml:space="preserve">                       </w:t>
      </w:r>
      <w:r w:rsidR="009A52E6" w:rsidRPr="005D3B66">
        <w:rPr>
          <w:b/>
          <w:bCs/>
          <w:sz w:val="24"/>
          <w:szCs w:val="24"/>
        </w:rPr>
        <w:t>w postępowaniu.</w:t>
      </w:r>
    </w:p>
    <w:p w14:paraId="6DE8ECBE" w14:textId="77777777" w:rsidR="006E6801" w:rsidRPr="00FB2400" w:rsidRDefault="006E6801" w:rsidP="00AA46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8657926" w14:textId="77777777" w:rsidR="00AA4641" w:rsidRPr="005D3B66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3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77777777" w:rsidR="00AA4641" w:rsidRPr="005D3B66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5D3B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45A2F3" w14:textId="77777777" w:rsidR="00C60325" w:rsidRPr="00FB2400" w:rsidRDefault="00C60325">
      <w:pPr>
        <w:rPr>
          <w:color w:val="FF0000"/>
        </w:rPr>
      </w:pPr>
    </w:p>
    <w:sectPr w:rsidR="00C60325" w:rsidRPr="00FB2400" w:rsidSect="008C1AE0"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21EBE0A"/>
    <w:lvl w:ilvl="0" w:tplc="3AEE2F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153A5"/>
    <w:multiLevelType w:val="hybridMultilevel"/>
    <w:tmpl w:val="FEC2F49A"/>
    <w:lvl w:ilvl="0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E73950"/>
    <w:multiLevelType w:val="hybridMultilevel"/>
    <w:tmpl w:val="AF1A14D2"/>
    <w:lvl w:ilvl="0" w:tplc="FCEC730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4CD01051"/>
    <w:multiLevelType w:val="hybridMultilevel"/>
    <w:tmpl w:val="BD04EF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B7612"/>
    <w:multiLevelType w:val="hybridMultilevel"/>
    <w:tmpl w:val="D5FE2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0523D"/>
    <w:multiLevelType w:val="hybridMultilevel"/>
    <w:tmpl w:val="67E42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0AC7"/>
    <w:multiLevelType w:val="hybridMultilevel"/>
    <w:tmpl w:val="E3EC6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41"/>
    <w:rsid w:val="00163057"/>
    <w:rsid w:val="00475039"/>
    <w:rsid w:val="005C49EE"/>
    <w:rsid w:val="005D3B66"/>
    <w:rsid w:val="006513AC"/>
    <w:rsid w:val="006E6801"/>
    <w:rsid w:val="0073227C"/>
    <w:rsid w:val="007B4164"/>
    <w:rsid w:val="008C0D70"/>
    <w:rsid w:val="009142C6"/>
    <w:rsid w:val="009A52E6"/>
    <w:rsid w:val="00AA4641"/>
    <w:rsid w:val="00AB6A33"/>
    <w:rsid w:val="00B545B3"/>
    <w:rsid w:val="00C60325"/>
    <w:rsid w:val="00D451B4"/>
    <w:rsid w:val="00ED092A"/>
    <w:rsid w:val="00FB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  <w15:docId w15:val="{9F1D4851-2E08-4B3F-8E9F-EB85B245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A52E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9A52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B545B3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45B3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1008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Beata Stypa</cp:lastModifiedBy>
  <cp:revision>12</cp:revision>
  <dcterms:created xsi:type="dcterms:W3CDTF">2021-02-19T14:04:00Z</dcterms:created>
  <dcterms:modified xsi:type="dcterms:W3CDTF">2022-03-28T13:20:00Z</dcterms:modified>
</cp:coreProperties>
</file>