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00328543" w:rsidR="00CD145E" w:rsidRPr="00AA4641" w:rsidRDefault="003F06E2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</w:t>
      </w:r>
      <w:r w:rsidR="00A6044B">
        <w:rPr>
          <w:rFonts w:ascii="Times New Roman" w:eastAsia="Calibri" w:hAnsi="Times New Roman" w:cs="Times New Roman"/>
          <w:b/>
          <w:i/>
        </w:rPr>
        <w:t>5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  <w:t xml:space="preserve">    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A74FD37" w14:textId="73826BEC" w:rsidR="00A6044B" w:rsidRPr="00A6044B" w:rsidRDefault="00A6044B" w:rsidP="00A6044B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0" w:name="_Hlk71784551"/>
      <w:r w:rsidRPr="00A6044B">
        <w:rPr>
          <w:rFonts w:ascii="Times New Roman" w:hAnsi="Times New Roman" w:cs="Times New Roman"/>
          <w:b/>
          <w:bCs/>
        </w:rPr>
        <w:t xml:space="preserve">Rozbudowa drogi powiatowej 2607 S - ul. Cieszyńskiej w Bażanowicach od obrębu skrzyżowania z ul. Folwarczną do skrzyżowania z ul. </w:t>
      </w:r>
      <w:proofErr w:type="spellStart"/>
      <w:r w:rsidRPr="00A6044B">
        <w:rPr>
          <w:rFonts w:ascii="Times New Roman" w:hAnsi="Times New Roman" w:cs="Times New Roman"/>
          <w:b/>
          <w:bCs/>
        </w:rPr>
        <w:t>Skotnią</w:t>
      </w:r>
      <w:bookmarkEnd w:id="0"/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A6044B"/>
    <w:rsid w:val="00A84878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Aneta Cholewa</cp:lastModifiedBy>
  <cp:revision>10</cp:revision>
  <cp:lastPrinted>2021-03-19T09:41:00Z</cp:lastPrinted>
  <dcterms:created xsi:type="dcterms:W3CDTF">2021-03-19T09:32:00Z</dcterms:created>
  <dcterms:modified xsi:type="dcterms:W3CDTF">2021-05-13T09:58:00Z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