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CD1" w:rsidRDefault="001D4CD1" w:rsidP="0097449A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D4CD1" w:rsidRDefault="001D4CD1" w:rsidP="009744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</w:t>
      </w:r>
    </w:p>
    <w:p w:rsidR="001D4CD1" w:rsidRDefault="001D4CD1" w:rsidP="009744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Pieczęć Wykonawcy</w:t>
      </w:r>
    </w:p>
    <w:p w:rsidR="001D4CD1" w:rsidRPr="001D4CD1" w:rsidRDefault="001D4CD1" w:rsidP="009744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FORMULARZ OFERTOWY</w:t>
      </w:r>
    </w:p>
    <w:p w:rsidR="005031CB" w:rsidRDefault="001D4CD1" w:rsidP="009744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DO ZAPYTANIA OFERTOWEGO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,</w:t>
      </w:r>
    </w:p>
    <w:p w:rsidR="005031CB" w:rsidRDefault="001D4CD1" w:rsidP="009744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KTÓREGO WARTOŚĆ NIE PRZEKRACZA WYRAŻONEJ</w:t>
      </w:r>
    </w:p>
    <w:p w:rsidR="001D4CD1" w:rsidRDefault="001D4CD1" w:rsidP="009744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W ZŁOTYCH RÓWNOWARTOŚCI KWOTY 30.000 EURO NETTO</w:t>
      </w:r>
    </w:p>
    <w:p w:rsidR="001D4CD1" w:rsidRPr="001D4CD1" w:rsidRDefault="001D4CD1" w:rsidP="0097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DATA..........................</w:t>
      </w:r>
    </w:p>
    <w:p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NAZWA WYKONAWCY 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</w:t>
      </w:r>
    </w:p>
    <w:p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</w:t>
      </w:r>
    </w:p>
    <w:p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SIEDZIBA ...........................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</w:t>
      </w:r>
    </w:p>
    <w:p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..............................................................................................</w:t>
      </w:r>
    </w:p>
    <w:p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TELEFON ……………….. E-mail: ………………………………………………</w:t>
      </w:r>
    </w:p>
    <w:p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5031CB" w:rsidRDefault="001D4CD1" w:rsidP="009744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Nawiązując do zaproszenia do składania ofert</w:t>
      </w:r>
      <w:r w:rsidRPr="001D4CD1">
        <w:rPr>
          <w:rFonts w:ascii="Times New Roman" w:eastAsia="Calibri" w:hAnsi="Times New Roman" w:cs="Times New Roman"/>
          <w:sz w:val="24"/>
          <w:szCs w:val="24"/>
        </w:rPr>
        <w:t xml:space="preserve"> w związku z realizacją przez Powiat Cieszyński projektu </w:t>
      </w:r>
      <w:r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 xml:space="preserve">dofinansowanego z </w:t>
      </w:r>
      <w:r w:rsidR="005031CB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Europejskiego Funduszu Społecznego pn.</w:t>
      </w:r>
      <w:r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 xml:space="preserve"> „Nowoczesna</w:t>
      </w:r>
      <w:r w:rsidRPr="001D4CD1">
        <w:rPr>
          <w:rFonts w:ascii="Times New Roman" w:eastAsia="SimSun" w:hAnsi="Times New Roman" w:cs="Times New Roman"/>
          <w:color w:val="000000"/>
          <w:spacing w:val="-124"/>
          <w:w w:val="105"/>
          <w:kern w:val="1"/>
          <w:sz w:val="24"/>
          <w:szCs w:val="24"/>
          <w:lang w:eastAsia="ar-SA"/>
        </w:rPr>
        <w:t xml:space="preserve">   </w:t>
      </w:r>
      <w:r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edukacja</w:t>
      </w:r>
      <w:r w:rsidRPr="001D4CD1">
        <w:rPr>
          <w:rFonts w:ascii="Times New Roman" w:eastAsia="SimSun" w:hAnsi="Times New Roman" w:cs="Times New Roman"/>
          <w:color w:val="000000"/>
          <w:spacing w:val="-124"/>
          <w:w w:val="105"/>
          <w:kern w:val="1"/>
          <w:sz w:val="24"/>
          <w:szCs w:val="24"/>
          <w:lang w:eastAsia="ar-SA"/>
        </w:rPr>
        <w:t xml:space="preserve"> </w:t>
      </w:r>
      <w:r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– wsparcie kształcenia kompetencji kluczowych uczniów</w:t>
      </w:r>
      <w:r w:rsidRPr="001D4CD1">
        <w:rPr>
          <w:rFonts w:ascii="Times New Roman" w:eastAsia="SimSun" w:hAnsi="Times New Roman" w:cs="Times New Roman"/>
          <w:color w:val="000000"/>
          <w:spacing w:val="-61"/>
          <w:w w:val="105"/>
          <w:kern w:val="1"/>
          <w:sz w:val="24"/>
          <w:szCs w:val="24"/>
          <w:lang w:eastAsia="ar-SA"/>
        </w:rPr>
        <w:t xml:space="preserve"> </w:t>
      </w:r>
      <w:r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 xml:space="preserve">I </w:t>
      </w:r>
      <w:r w:rsidRPr="001D4CD1">
        <w:rPr>
          <w:rFonts w:ascii="Times New Roman" w:eastAsia="SimSun" w:hAnsi="Times New Roman" w:cs="Times New Roman"/>
          <w:color w:val="000000"/>
          <w:spacing w:val="-60"/>
          <w:w w:val="105"/>
          <w:kern w:val="1"/>
          <w:sz w:val="24"/>
          <w:szCs w:val="24"/>
          <w:lang w:eastAsia="ar-SA"/>
        </w:rPr>
        <w:t xml:space="preserve"> </w:t>
      </w:r>
      <w:proofErr w:type="spellStart"/>
      <w:r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i</w:t>
      </w:r>
      <w:proofErr w:type="spellEnd"/>
      <w:r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 xml:space="preserve"> </w:t>
      </w:r>
      <w:r w:rsidRPr="001D4CD1">
        <w:rPr>
          <w:rFonts w:ascii="Times New Roman" w:eastAsia="SimSun" w:hAnsi="Times New Roman" w:cs="Times New Roman"/>
          <w:color w:val="000000"/>
          <w:spacing w:val="-60"/>
          <w:w w:val="105"/>
          <w:kern w:val="1"/>
          <w:sz w:val="24"/>
          <w:szCs w:val="24"/>
          <w:lang w:eastAsia="ar-SA"/>
        </w:rPr>
        <w:t xml:space="preserve"> </w:t>
      </w:r>
      <w:r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II</w:t>
      </w:r>
      <w:r w:rsidRPr="001D4CD1">
        <w:rPr>
          <w:rFonts w:ascii="Times New Roman" w:eastAsia="SimSun" w:hAnsi="Times New Roman" w:cs="Times New Roman"/>
          <w:color w:val="000000"/>
          <w:spacing w:val="-60"/>
          <w:w w:val="105"/>
          <w:kern w:val="1"/>
          <w:sz w:val="24"/>
          <w:szCs w:val="24"/>
          <w:lang w:eastAsia="ar-SA"/>
        </w:rPr>
        <w:t xml:space="preserve">        </w:t>
      </w:r>
      <w:r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LO</w:t>
      </w:r>
      <w:r w:rsidRPr="001D4CD1">
        <w:rPr>
          <w:rFonts w:ascii="Times New Roman" w:eastAsia="SimSun" w:hAnsi="Times New Roman" w:cs="Times New Roman"/>
          <w:color w:val="000000"/>
          <w:spacing w:val="-60"/>
          <w:w w:val="105"/>
          <w:kern w:val="1"/>
          <w:sz w:val="24"/>
          <w:szCs w:val="24"/>
          <w:lang w:eastAsia="ar-SA"/>
        </w:rPr>
        <w:t xml:space="preserve">    </w:t>
      </w:r>
      <w:r w:rsidRPr="001D4CD1">
        <w:rPr>
          <w:rFonts w:ascii="Times New Roman" w:eastAsia="SimSun" w:hAnsi="Times New Roman" w:cs="Times New Roman"/>
          <w:color w:val="000000"/>
          <w:w w:val="105"/>
          <w:kern w:val="1"/>
          <w:sz w:val="24"/>
          <w:szCs w:val="24"/>
          <w:lang w:eastAsia="ar-SA"/>
        </w:rPr>
        <w:t>Cieszynie"</w:t>
      </w:r>
      <w:r w:rsidRPr="001D4CD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składam niniejszą ofertę proponując cenę</w:t>
      </w:r>
      <w:r w:rsidR="005031C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5031CB" w:rsidRPr="005031CB" w:rsidRDefault="005031CB" w:rsidP="009744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1D4CD1" w:rsidRPr="001D4CD1" w:rsidRDefault="001D4CD1" w:rsidP="0097449A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…………………………….…złotych brutto</w:t>
      </w:r>
    </w:p>
    <w:p w:rsidR="001D4CD1" w:rsidRPr="001D4CD1" w:rsidRDefault="001D4CD1" w:rsidP="0097449A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słownie złotych: …………………………………………………………………………</w:t>
      </w:r>
    </w:p>
    <w:p w:rsidR="001D4CD1" w:rsidRDefault="001D4CD1" w:rsidP="0097449A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</w:pPr>
      <w:r w:rsidRPr="001D4CD1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wg poniższego zestawienia:</w:t>
      </w:r>
    </w:p>
    <w:p w:rsidR="005031CB" w:rsidRPr="0051071B" w:rsidRDefault="0051071B" w:rsidP="0097449A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Dla I LO im. A. Osuchowskiego w Cieszynie</w:t>
      </w:r>
    </w:p>
    <w:p w:rsidR="0051071B" w:rsidRDefault="0051071B" w:rsidP="0097449A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9536B" w:rsidRDefault="0049536B" w:rsidP="0097449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</w:pPr>
      <w:r w:rsidRPr="0049536B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Tablica multimedialna z oprogramowaniem</w:t>
      </w:r>
      <w:r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51071B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 xml:space="preserve">i montażem/ Monitor interaktywny </w:t>
      </w:r>
      <w:r w:rsidR="00D51FEE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</w:t>
      </w:r>
      <w:r w:rsidR="0051071B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z oprogramowaniem i montażem – 1 sztuka</w:t>
      </w:r>
    </w:p>
    <w:p w:rsidR="0051071B" w:rsidRDefault="0051071B" w:rsidP="0097449A">
      <w:pPr>
        <w:pStyle w:val="Akapitzlist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Opis:</w:t>
      </w:r>
    </w:p>
    <w:p w:rsidR="0051071B" w:rsidRPr="0051071B" w:rsidRDefault="0051071B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 xml:space="preserve">Monitor interaktywny:  przekątna min. 75", </w:t>
      </w:r>
    </w:p>
    <w:p w:rsidR="00B22E76" w:rsidRDefault="0051071B" w:rsidP="004C2658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B22E76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 xml:space="preserve">Wyświetlacz: LED, </w:t>
      </w:r>
    </w:p>
    <w:p w:rsidR="0051071B" w:rsidRPr="00B22E76" w:rsidRDefault="0051071B" w:rsidP="004C2658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B22E76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 xml:space="preserve">Rozdzielczość : min UHD (3840x2160), </w:t>
      </w:r>
    </w:p>
    <w:p w:rsidR="0051071B" w:rsidRPr="0051071B" w:rsidRDefault="0051071B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Czas reakcji matrycy : min 8ms</w:t>
      </w:r>
    </w:p>
    <w:p w:rsidR="0051071B" w:rsidRPr="0051071B" w:rsidRDefault="0051071B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 xml:space="preserve">Powierzchnia: odporna na zarysowania, 7H, pokryta powłoką antyodblaskową, </w:t>
      </w:r>
    </w:p>
    <w:p w:rsidR="0051071B" w:rsidRPr="0051071B" w:rsidRDefault="0051071B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 xml:space="preserve">Wbudowany Android:  wersja min. 7.0, 2GB RAM, 16GB </w:t>
      </w:r>
    </w:p>
    <w:p w:rsidR="0051071B" w:rsidRPr="0051071B" w:rsidRDefault="0051071B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Głośniki: min 2 x 1</w:t>
      </w:r>
      <w:r w:rsidR="00B22E76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2</w:t>
      </w: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 xml:space="preserve"> W;</w:t>
      </w:r>
    </w:p>
    <w:p w:rsidR="0051071B" w:rsidRPr="0051071B" w:rsidRDefault="0051071B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Żywotność panelu:  min. 50 000h; </w:t>
      </w:r>
    </w:p>
    <w:p w:rsidR="0051071B" w:rsidRPr="0051071B" w:rsidRDefault="0051071B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Technologia dotyku: min 20 punktów dotyku</w:t>
      </w:r>
    </w:p>
    <w:p w:rsidR="0051071B" w:rsidRPr="0051071B" w:rsidRDefault="0051071B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 xml:space="preserve">Złącza: min. 3 x HDMI, 6xUSB, RJ45, </w:t>
      </w:r>
      <w:proofErr w:type="spellStart"/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WiFi</w:t>
      </w:r>
      <w:proofErr w:type="spellEnd"/>
    </w:p>
    <w:p w:rsidR="0051071B" w:rsidRPr="0051071B" w:rsidRDefault="0051071B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Zużycie energii: max 450W,</w:t>
      </w:r>
    </w:p>
    <w:p w:rsidR="0051071B" w:rsidRPr="0051071B" w:rsidRDefault="0051071B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Oprogramowanie : możliwość korzystania z usług przechowywania danych w chmurze. Bezprzewodowe udostępnianie treści.</w:t>
      </w:r>
    </w:p>
    <w:p w:rsidR="0051071B" w:rsidRDefault="0051071B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Gwarancja: min. 5 lat (międzynarodowa gwarancja producenta) </w:t>
      </w:r>
    </w:p>
    <w:p w:rsidR="00215FAB" w:rsidRPr="0051071B" w:rsidRDefault="00215FAB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215FA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Wymagana instalacja na ścianie, montaż korytkowy, zakończony gniazdem HDMI, USB, LAN dodatkowo kabel HDMI 3m, USB 3m, LAN do podłączenia z laptopem.</w:t>
      </w:r>
    </w:p>
    <w:p w:rsidR="001D4CD1" w:rsidRPr="00215FAB" w:rsidRDefault="001D4CD1" w:rsidP="009744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15FAB" w:rsidRPr="00215FAB" w:rsidRDefault="00215FAB" w:rsidP="0097449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215FA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Szafa na dodatkowe doposażenie – 1 sztuka</w:t>
      </w:r>
    </w:p>
    <w:p w:rsidR="00215FAB" w:rsidRDefault="00215FAB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15F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Opis:</w:t>
      </w:r>
    </w:p>
    <w:p w:rsidR="00337330" w:rsidRPr="00215FAB" w:rsidRDefault="00337330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Szafa </w:t>
      </w:r>
      <w:r w:rsidRPr="0033733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 witryną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 wymiarach min.</w:t>
      </w:r>
      <w:r w:rsidRPr="0033733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1960X800X400 </w:t>
      </w:r>
      <w:r w:rsidR="0025631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mm, szyby hartowane, k</w:t>
      </w:r>
      <w:r w:rsidRPr="0033733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olor</w:t>
      </w:r>
      <w:r w:rsidR="0025631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  <w:r w:rsidRPr="0033733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klon</w:t>
      </w:r>
    </w:p>
    <w:p w:rsidR="00215FAB" w:rsidRPr="00215FAB" w:rsidRDefault="00215FAB" w:rsidP="009744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15FAB" w:rsidRDefault="00062527" w:rsidP="0097449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062527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Tułów człowieka z głową min. 20 części – 1 sztuka</w:t>
      </w:r>
    </w:p>
    <w:p w:rsidR="00062527" w:rsidRPr="00062527" w:rsidRDefault="00062527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6252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Opis:</w:t>
      </w:r>
    </w:p>
    <w:p w:rsidR="00062527" w:rsidRDefault="00062527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Model tułowia naturalnej wielkości, ręcznie malowane organy, częściowo otwarte plecy. Ruchome elementy minimum 20 części: </w:t>
      </w:r>
      <w:r w:rsidRPr="0006252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żeńskie popiersie, gło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wa, gałka oczna, mózg </w:t>
      </w:r>
      <w:r w:rsidRPr="0006252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kręg ner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wów rdzeniowych, płuca, serce</w:t>
      </w:r>
      <w:r w:rsidRPr="0006252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tchawica, przełyk i aorta zstępująca, przepona, wą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troba, nerki, żołądek, jelita</w:t>
      </w:r>
      <w:r w:rsidRPr="0006252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męskie organy płciowe</w:t>
      </w:r>
      <w:r w:rsidRPr="0006252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żeńskie or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gany płciowe z płodem</w:t>
      </w:r>
      <w:r w:rsidRPr="0006252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062527" w:rsidRDefault="00062527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62527" w:rsidRDefault="00062527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62527" w:rsidRPr="002C66FF" w:rsidRDefault="002C66FF" w:rsidP="0097449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2C66FF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Projektor – 1 szuka</w:t>
      </w:r>
    </w:p>
    <w:p w:rsidR="002C66FF" w:rsidRDefault="002C66FF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Opis:</w:t>
      </w:r>
    </w:p>
    <w:p w:rsidR="002C66FF" w:rsidRPr="002C66FF" w:rsidRDefault="002C66FF" w:rsidP="0097449A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Typ projektora: edukacja,</w:t>
      </w:r>
    </w:p>
    <w:p w:rsidR="002C66FF" w:rsidRPr="002C66FF" w:rsidRDefault="002C66FF" w:rsidP="0097449A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Jasność źródła światła: min  3400 ANSI lm ,</w:t>
      </w:r>
    </w:p>
    <w:p w:rsidR="002C66FF" w:rsidRPr="002C66FF" w:rsidRDefault="002C66FF" w:rsidP="0097449A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Żywotność lampy: min  3500 h (tryb jasny) / 10 000 h (tryb </w:t>
      </w:r>
      <w:proofErr w:type="spellStart"/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eco</w:t>
      </w:r>
      <w:proofErr w:type="spellEnd"/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),</w:t>
      </w:r>
    </w:p>
    <w:p w:rsidR="002C66FF" w:rsidRPr="002C66FF" w:rsidRDefault="002C66FF" w:rsidP="0097449A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Współczynnik odległości, dopasowany do proponowanego ekranu: min  1.47 - 1.62:1, </w:t>
      </w:r>
    </w:p>
    <w:p w:rsidR="002C66FF" w:rsidRPr="002C66FF" w:rsidRDefault="002C66FF" w:rsidP="0097449A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Kontrast: min. 23000:1,</w:t>
      </w:r>
    </w:p>
    <w:p w:rsidR="002C66FF" w:rsidRPr="002C66FF" w:rsidRDefault="002C66FF" w:rsidP="0097449A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Rozdzielczość: min </w:t>
      </w:r>
      <w:proofErr w:type="spellStart"/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FullHD</w:t>
      </w:r>
      <w:proofErr w:type="spellEnd"/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( 1920x1080)</w:t>
      </w:r>
    </w:p>
    <w:p w:rsidR="002C66FF" w:rsidRPr="002C66FF" w:rsidRDefault="002C66FF" w:rsidP="0097449A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Poziom hałasu 25 </w:t>
      </w:r>
      <w:proofErr w:type="spellStart"/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dB</w:t>
      </w:r>
      <w:proofErr w:type="spellEnd"/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(typowy),</w:t>
      </w:r>
    </w:p>
    <w:p w:rsidR="002C66FF" w:rsidRPr="002C66FF" w:rsidRDefault="002C66FF" w:rsidP="0097449A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Zużycie energii: max. 295W W (tryb normalny) ,</w:t>
      </w:r>
    </w:p>
    <w:p w:rsidR="002C66FF" w:rsidRPr="002C66FF" w:rsidRDefault="002C66FF" w:rsidP="0097449A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Złącze video : min 2x HDMI </w:t>
      </w:r>
    </w:p>
    <w:p w:rsidR="002C66FF" w:rsidRPr="002C66FF" w:rsidRDefault="002C66FF" w:rsidP="0097449A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Zabezpieczenie: min.  Hasłem, blokada </w:t>
      </w:r>
      <w:proofErr w:type="spellStart"/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Kensington</w:t>
      </w:r>
      <w:proofErr w:type="spellEnd"/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</w:t>
      </w:r>
    </w:p>
    <w:p w:rsidR="002C66FF" w:rsidRPr="002C66FF" w:rsidRDefault="002C66FF" w:rsidP="0097449A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Gwarancja: min 3 lata na urządzenie i 3 lata na lampę lub 2500 h w zależności co nastąpi szybciej.</w:t>
      </w:r>
    </w:p>
    <w:p w:rsidR="002C66FF" w:rsidRPr="00062527" w:rsidRDefault="002C66FF" w:rsidP="0097449A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Wymagana instalacja, montaż korytkowy, zakończony gniazdem HDMI, dodatkowo kabel HDMI 3m, do podłączenia z laptopem.</w:t>
      </w:r>
    </w:p>
    <w:p w:rsidR="00062527" w:rsidRDefault="00062527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C66FF" w:rsidRPr="002C66FF" w:rsidRDefault="002C66FF" w:rsidP="0097449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2C66FF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Ekran projekcyjny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rozwijalny</w:t>
      </w:r>
      <w:r w:rsidRPr="002C66FF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-  1 sztuka</w:t>
      </w:r>
    </w:p>
    <w:p w:rsidR="002C66FF" w:rsidRDefault="002C66FF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Opis:</w:t>
      </w:r>
    </w:p>
    <w:p w:rsidR="002C66FF" w:rsidRPr="002C66FF" w:rsidRDefault="002C66FF" w:rsidP="0097449A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Przekątna: min. 92”</w:t>
      </w:r>
    </w:p>
    <w:p w:rsidR="002C66FF" w:rsidRPr="002C66FF" w:rsidRDefault="002C66FF" w:rsidP="0097449A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Format obrazu dopasowany do zaoferowanego projektora 16:9</w:t>
      </w:r>
    </w:p>
    <w:p w:rsidR="002C66FF" w:rsidRPr="002C66FF" w:rsidRDefault="002C66FF" w:rsidP="0097449A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Rozwijany ręcznie</w:t>
      </w:r>
    </w:p>
    <w:p w:rsidR="002C66FF" w:rsidRDefault="002C66FF" w:rsidP="0097449A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2C66F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Zamocowany na suficie lub ścianie</w:t>
      </w:r>
    </w:p>
    <w:p w:rsidR="002C66FF" w:rsidRDefault="002C66FF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C66FF" w:rsidRPr="002C66FF" w:rsidRDefault="002C66FF" w:rsidP="0097449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2C66FF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Uchwyt do projektora -  1 sztuka</w:t>
      </w:r>
    </w:p>
    <w:p w:rsidR="0097449A" w:rsidRDefault="0097449A" w:rsidP="0097449A">
      <w:pPr>
        <w:suppressAutoHyphens/>
        <w:spacing w:after="0" w:line="240" w:lineRule="auto"/>
        <w:jc w:val="both"/>
        <w:rPr>
          <w:rFonts w:ascii="Calibri" w:eastAsia="SimSun" w:hAnsi="Calibri" w:cs="font545"/>
          <w:kern w:val="1"/>
          <w:sz w:val="24"/>
          <w:szCs w:val="24"/>
          <w:lang w:eastAsia="ar-SA"/>
        </w:rPr>
      </w:pPr>
    </w:p>
    <w:p w:rsidR="00215FAB" w:rsidRPr="002C66FF" w:rsidRDefault="002C66FF" w:rsidP="0097449A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2C66FF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Dla II </w:t>
      </w:r>
      <w:proofErr w:type="spellStart"/>
      <w:r w:rsidRPr="002C66FF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Lo</w:t>
      </w:r>
      <w:proofErr w:type="spellEnd"/>
      <w:r w:rsidRPr="002C66FF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im. M. Kopernika w Cieszynie</w:t>
      </w:r>
    </w:p>
    <w:p w:rsidR="002C66FF" w:rsidRPr="002C66FF" w:rsidRDefault="002C66FF" w:rsidP="0097449A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</w:pPr>
      <w:r w:rsidRPr="002C66FF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Tablica multimedialna z oprogramowaniem i montażem/ Monitor interaktywny z oprogramowaniem i montażem – 1 sztuka</w:t>
      </w:r>
    </w:p>
    <w:p w:rsidR="002C66FF" w:rsidRDefault="002C66FF" w:rsidP="0097449A">
      <w:pPr>
        <w:pStyle w:val="Akapitzlist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Opis:</w:t>
      </w:r>
    </w:p>
    <w:p w:rsidR="002C66FF" w:rsidRPr="0051071B" w:rsidRDefault="002C66FF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 xml:space="preserve">Monitor interaktywny:  przekątna min. 75", </w:t>
      </w:r>
    </w:p>
    <w:p w:rsidR="002C66FF" w:rsidRPr="0051071B" w:rsidRDefault="002C66FF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Wyświetlacz: LED,</w:t>
      </w:r>
    </w:p>
    <w:p w:rsidR="002C66FF" w:rsidRPr="0051071B" w:rsidRDefault="002C66FF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 xml:space="preserve">Rozdzielczość : min UHD (3840x2160), </w:t>
      </w:r>
    </w:p>
    <w:p w:rsidR="002C66FF" w:rsidRPr="0051071B" w:rsidRDefault="002C66FF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lastRenderedPageBreak/>
        <w:t>Czas reakcji matrycy : min 8ms</w:t>
      </w:r>
    </w:p>
    <w:p w:rsidR="002C66FF" w:rsidRPr="0051071B" w:rsidRDefault="002C66FF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 xml:space="preserve">Powierzchnia: odporna na zarysowania, 7H, pokryta powłoką antyodblaskową, </w:t>
      </w:r>
    </w:p>
    <w:p w:rsidR="002C66FF" w:rsidRPr="0051071B" w:rsidRDefault="002C66FF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 xml:space="preserve">Wbudowany Android:  wersja min. 7.0, 2GB RAM, 16GB </w:t>
      </w:r>
    </w:p>
    <w:p w:rsidR="002C66FF" w:rsidRPr="0051071B" w:rsidRDefault="002C66FF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Głośniki: min 2 x 1</w:t>
      </w:r>
      <w:r w:rsidR="00B22E76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2</w:t>
      </w:r>
      <w:bookmarkStart w:id="0" w:name="_GoBack"/>
      <w:bookmarkEnd w:id="0"/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 xml:space="preserve"> W;</w:t>
      </w:r>
    </w:p>
    <w:p w:rsidR="002C66FF" w:rsidRPr="0051071B" w:rsidRDefault="002C66FF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Żywotność panelu:  min. 50 000h; </w:t>
      </w:r>
    </w:p>
    <w:p w:rsidR="002C66FF" w:rsidRPr="0051071B" w:rsidRDefault="002C66FF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Technologia dotyku: min 20 punktów dotyku</w:t>
      </w:r>
    </w:p>
    <w:p w:rsidR="002C66FF" w:rsidRPr="0051071B" w:rsidRDefault="002C66FF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 xml:space="preserve">Złącza: min. 3 x HDMI, 6xUSB, RJ45, </w:t>
      </w:r>
      <w:proofErr w:type="spellStart"/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WiFi</w:t>
      </w:r>
      <w:proofErr w:type="spellEnd"/>
    </w:p>
    <w:p w:rsidR="002C66FF" w:rsidRPr="0051071B" w:rsidRDefault="002C66FF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Zużycie energii: max 450W,</w:t>
      </w:r>
    </w:p>
    <w:p w:rsidR="002C66FF" w:rsidRPr="0051071B" w:rsidRDefault="002C66FF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Oprogramowanie : możliwość korzystania z usług przechowywania danych w chmurze. Bezprzewodowe udostępnianie treści.</w:t>
      </w:r>
    </w:p>
    <w:p w:rsidR="002C66FF" w:rsidRDefault="002C66FF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51071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Gwarancja: min. 5 lat (międzynarodowa gwarancja producenta) </w:t>
      </w:r>
    </w:p>
    <w:p w:rsidR="002C66FF" w:rsidRPr="0051071B" w:rsidRDefault="002C66FF" w:rsidP="0097449A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</w:pPr>
      <w:r w:rsidRPr="00215FAB">
        <w:rPr>
          <w:rFonts w:ascii="Times New Roman" w:eastAsia="DejaVuSans" w:hAnsi="Times New Roman" w:cs="Times New Roman"/>
          <w:bCs/>
          <w:kern w:val="1"/>
          <w:sz w:val="24"/>
          <w:szCs w:val="24"/>
          <w:lang w:eastAsia="ar-SA"/>
        </w:rPr>
        <w:t>Wymagana instalacja na ścianie, montaż korytkowy, zakończony gniazdem HDMI, USB, LAN dodatkowo kabel HDMI 3m, USB 3m, LAN do podłączenia z laptopem.</w:t>
      </w:r>
    </w:p>
    <w:p w:rsidR="002C66FF" w:rsidRDefault="002C66FF" w:rsidP="009744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C3D3A" w:rsidRDefault="00CC3D3A" w:rsidP="0097449A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C3D3A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Miernik CO2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– 1 sztuka</w:t>
      </w:r>
    </w:p>
    <w:p w:rsidR="00CC3D3A" w:rsidRPr="00CC3D3A" w:rsidRDefault="00CC3D3A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C3D3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Opis:</w:t>
      </w:r>
    </w:p>
    <w:p w:rsidR="00CC3D3A" w:rsidRDefault="00CC3D3A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</w:t>
      </w:r>
      <w:r w:rsidRPr="00CC3D3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ierni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k jakości powietrza który</w:t>
      </w:r>
      <w:r w:rsidRPr="00CC3D3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mierzy z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awartość dwutlenku węgla (CO2), temperaturę,</w:t>
      </w:r>
      <w:r w:rsidRPr="00CC3D3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wilgotność powie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trza, oblicza</w:t>
      </w:r>
      <w:r w:rsidRPr="00CC3D3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temperaturę punktu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rosy</w:t>
      </w:r>
      <w:r w:rsidRPr="00CC3D3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Miernik powinien posiadać akustyczny alarm, złącze USB, pamięć wartości Max/Min.</w:t>
      </w:r>
    </w:p>
    <w:p w:rsidR="00CC3D3A" w:rsidRDefault="00CC3D3A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CC3D3A" w:rsidRPr="00CC3D3A" w:rsidRDefault="00CC3D3A" w:rsidP="0097449A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Ciśnieniomierz ze stetoskopem – 10 sztuk</w:t>
      </w:r>
    </w:p>
    <w:p w:rsidR="002C66FF" w:rsidRPr="00CC3D3A" w:rsidRDefault="00CC3D3A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C3D3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Opis:</w:t>
      </w:r>
    </w:p>
    <w:p w:rsidR="00CC3D3A" w:rsidRPr="00CC3D3A" w:rsidRDefault="00CC3D3A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C3D3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Manualny pomiar ciśnienia krwi, uniwersalny mankiet </w:t>
      </w:r>
      <w:proofErr w:type="spellStart"/>
      <w:r w:rsidRPr="00CC3D3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rozm</w:t>
      </w:r>
      <w:proofErr w:type="spellEnd"/>
      <w:r w:rsidRPr="00CC3D3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M w zestawie, testowany klinicznie.</w:t>
      </w:r>
    </w:p>
    <w:p w:rsidR="00CC3D3A" w:rsidRPr="00CC3D3A" w:rsidRDefault="00CC3D3A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C3D3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Zestaw zawiera: Manometr, gruszkę, mankiet, stetoskop z jednostronną głowicą, etui.</w:t>
      </w:r>
    </w:p>
    <w:p w:rsidR="002C66FF" w:rsidRPr="00CC3D3A" w:rsidRDefault="002C66FF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C66FF" w:rsidRPr="00337330" w:rsidRDefault="003D4877" w:rsidP="0097449A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337330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Maszyna </w:t>
      </w:r>
      <w:r w:rsidR="00337330" w:rsidRPr="00337330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elektrostatyczna służąca do wytwarzania wysokich napięć stałych – 1 szuka</w:t>
      </w:r>
    </w:p>
    <w:p w:rsidR="00337330" w:rsidRPr="00337330" w:rsidRDefault="00337330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3733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Opis:</w:t>
      </w:r>
    </w:p>
    <w:p w:rsidR="00337330" w:rsidRPr="00337330" w:rsidRDefault="00337330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3733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Urządzenie na cokole, z ręczną korbką i napędem pasowym, wyposażone w tarcze izolacyjne z pleksiglasu, 2 butelki lejdejskie i iskiernik. </w:t>
      </w:r>
    </w:p>
    <w:p w:rsidR="002C66FF" w:rsidRPr="00337330" w:rsidRDefault="00337330" w:rsidP="0097449A">
      <w:pPr>
        <w:pStyle w:val="Akapitzlist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3733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Ładunek: ok. 80-100 </w:t>
      </w:r>
      <w:proofErr w:type="spellStart"/>
      <w:r w:rsidRPr="0033733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kV</w:t>
      </w:r>
      <w:proofErr w:type="spellEnd"/>
      <w:r w:rsidRPr="0033733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długość iskry: ok. 80 mm, średnica tarcz: 300 mm.</w:t>
      </w:r>
    </w:p>
    <w:p w:rsidR="002C66FF" w:rsidRPr="002C66FF" w:rsidRDefault="002C66FF" w:rsidP="0097449A">
      <w:pPr>
        <w:pStyle w:val="Akapitzlist"/>
        <w:suppressAutoHyphens/>
        <w:spacing w:after="0" w:line="240" w:lineRule="auto"/>
        <w:jc w:val="both"/>
        <w:rPr>
          <w:rFonts w:ascii="Calibri" w:eastAsia="SimSun" w:hAnsi="Calibri" w:cs="font545"/>
          <w:kern w:val="1"/>
          <w:sz w:val="24"/>
          <w:szCs w:val="24"/>
          <w:lang w:eastAsia="ar-SA"/>
        </w:rPr>
      </w:pPr>
    </w:p>
    <w:p w:rsidR="001D4CD1" w:rsidRPr="001D4CD1" w:rsidRDefault="001D4CD1" w:rsidP="009744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2.  Oświadczamy, że:</w:t>
      </w:r>
    </w:p>
    <w:p w:rsidR="001D4CD1" w:rsidRPr="001D4CD1" w:rsidRDefault="001D4CD1" w:rsidP="0097449A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zamówienie zrealizujemy z należytą starannością;</w:t>
      </w:r>
    </w:p>
    <w:p w:rsidR="001D4CD1" w:rsidRDefault="001D4CD1" w:rsidP="0097449A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•</w:t>
      </w: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zrealizujemy zamówienie w terminie do 10 tygodni od daty zlecenia.</w:t>
      </w:r>
    </w:p>
    <w:p w:rsidR="00AF2D0F" w:rsidRDefault="00AF2D0F" w:rsidP="0097449A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F2D0F" w:rsidRPr="001D4CD1" w:rsidRDefault="00AF2D0F" w:rsidP="0097449A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F2D0F" w:rsidRPr="00AF2D0F" w:rsidRDefault="00AF2D0F" w:rsidP="0097449A">
      <w:p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 </w:t>
      </w:r>
      <w:bookmarkStart w:id="1" w:name="_Hlk515882780"/>
      <w:r w:rsidRPr="00AF2D0F">
        <w:rPr>
          <w:rFonts w:ascii="Times New Roman" w:eastAsia="Calibri" w:hAnsi="Times New Roman" w:cs="Times New Roman"/>
          <w:b/>
          <w:bCs/>
          <w:sz w:val="24"/>
          <w:szCs w:val="24"/>
        </w:rPr>
        <w:t>KLAUZULA INFORMACYJNA Z ART. 13 RODO</w:t>
      </w:r>
    </w:p>
    <w:p w:rsidR="00AF2D0F" w:rsidRPr="00AF2D0F" w:rsidRDefault="00AF2D0F" w:rsidP="0097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AF2D0F" w:rsidRPr="00AF2D0F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Starosta Cieszyński, ul. Bobrecka 29,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43-400 Cieszyn, tel. 33 4777 348</w:t>
      </w:r>
      <w:r w:rsidRPr="00AF2D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;</w:t>
      </w:r>
    </w:p>
    <w:p w:rsidR="00AF2D0F" w:rsidRPr="00AF2D0F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– </w:t>
      </w:r>
      <w:hyperlink r:id="rId7" w:history="1">
        <w:r w:rsidRPr="00AF2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iod@powiat.cieszyn.pl</w:t>
        </w:r>
      </w:hyperlink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tel. 33 4777 226,</w:t>
      </w:r>
    </w:p>
    <w:p w:rsidR="00AF2D0F" w:rsidRPr="00AF2D0F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osobowe przetwarzane będą na podstawie art. 6 ust. 1 lit. c</w:t>
      </w:r>
      <w:r w:rsidRPr="00AF2D0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związanym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realizacją przedmiotowego zamówienia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AF2D0F" w:rsidRPr="00AF2D0F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8;  </w:t>
      </w:r>
    </w:p>
    <w:p w:rsidR="00AF2D0F" w:rsidRPr="00AF2D0F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trwałości projektu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F2D0F" w:rsidRPr="00AF2D0F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F2D0F" w:rsidRPr="00AF2D0F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F2D0F" w:rsidRPr="00AF2D0F" w:rsidRDefault="00AF2D0F" w:rsidP="0097449A">
      <w:pPr>
        <w:numPr>
          <w:ilvl w:val="0"/>
          <w:numId w:val="3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F2D0F" w:rsidRPr="00AF2D0F" w:rsidRDefault="00AF2D0F" w:rsidP="0097449A">
      <w:pPr>
        <w:numPr>
          <w:ilvl w:val="0"/>
          <w:numId w:val="3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/Skorzystanie z prawa do sprostowania nie może skutkować zmianą </w:t>
      </w:r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wyniku postępowania o udzielenie zamówienia publicznego ani zmianą postanowień umowy w zakresie niezgodnym z </w:t>
      </w:r>
      <w:proofErr w:type="spellStart"/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uPzp</w:t>
      </w:r>
      <w:proofErr w:type="spellEnd"/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oraz nie może naruszać integralności protokołu oraz jego załączników/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F2D0F" w:rsidRPr="00AF2D0F" w:rsidRDefault="00AF2D0F" w:rsidP="0097449A">
      <w:pPr>
        <w:numPr>
          <w:ilvl w:val="0"/>
          <w:numId w:val="3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/</w:t>
      </w:r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Prawo do ograniczenia przetwarzania nie ma zastosowania w odniesieniu do </w:t>
      </w:r>
      <w:r w:rsidRPr="00AF2D0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członkowskiego/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F2D0F" w:rsidRPr="00AF2D0F" w:rsidRDefault="00AF2D0F" w:rsidP="0097449A">
      <w:pPr>
        <w:numPr>
          <w:ilvl w:val="0"/>
          <w:numId w:val="3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F2D0F" w:rsidRPr="00AF2D0F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F2D0F" w:rsidRPr="00AF2D0F" w:rsidRDefault="00AF2D0F" w:rsidP="0097449A">
      <w:pPr>
        <w:numPr>
          <w:ilvl w:val="0"/>
          <w:numId w:val="4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F2D0F" w:rsidRPr="00AF2D0F" w:rsidRDefault="00AF2D0F" w:rsidP="0097449A">
      <w:pPr>
        <w:numPr>
          <w:ilvl w:val="0"/>
          <w:numId w:val="4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F2D0F" w:rsidRPr="00AF2D0F" w:rsidRDefault="00AF2D0F" w:rsidP="0097449A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F2D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"/>
    <w:p w:rsidR="00AF2D0F" w:rsidRPr="00AF2D0F" w:rsidRDefault="00AF2D0F" w:rsidP="0097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F2D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AF2D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</w:p>
    <w:p w:rsidR="001D4CD1" w:rsidRPr="001D4CD1" w:rsidRDefault="001D4CD1" w:rsidP="00D51FEE">
      <w:pPr>
        <w:suppressAutoHyphens/>
        <w:spacing w:after="200" w:line="240" w:lineRule="auto"/>
        <w:ind w:left="3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D4CD1" w:rsidRPr="001D4CD1" w:rsidRDefault="001D4CD1" w:rsidP="00D51FEE">
      <w:pPr>
        <w:suppressAutoHyphens/>
        <w:spacing w:after="0" w:line="240" w:lineRule="auto"/>
        <w:ind w:left="3540"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…………………………..……………………….</w:t>
      </w:r>
    </w:p>
    <w:p w:rsidR="001D4CD1" w:rsidRPr="001D4CD1" w:rsidRDefault="001D4CD1" w:rsidP="00D51FEE">
      <w:pPr>
        <w:suppressAutoHyphens/>
        <w:spacing w:after="0" w:line="240" w:lineRule="auto"/>
        <w:ind w:left="354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podpis i pieczęć osoby/osób uprawnionych </w:t>
      </w:r>
    </w:p>
    <w:p w:rsidR="001D4CD1" w:rsidRPr="001D4CD1" w:rsidRDefault="001D4CD1" w:rsidP="00D51FEE">
      <w:pPr>
        <w:suppressAutoHyphens/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do reprezentowania Wykonawcy</w:t>
      </w:r>
    </w:p>
    <w:p w:rsidR="001D4CD1" w:rsidRPr="001D4CD1" w:rsidRDefault="001D4CD1" w:rsidP="0097449A">
      <w:pPr>
        <w:suppressAutoHyphens/>
        <w:spacing w:after="0" w:line="240" w:lineRule="auto"/>
        <w:jc w:val="both"/>
        <w:rPr>
          <w:rFonts w:ascii="Calibri" w:eastAsia="SimSun" w:hAnsi="Calibri" w:cs="font545"/>
          <w:kern w:val="1"/>
          <w:sz w:val="24"/>
          <w:szCs w:val="24"/>
          <w:lang w:eastAsia="ar-SA"/>
        </w:rPr>
      </w:pPr>
    </w:p>
    <w:p w:rsidR="00D24AE5" w:rsidRDefault="00D24AE5" w:rsidP="0097449A">
      <w:pPr>
        <w:spacing w:line="240" w:lineRule="auto"/>
        <w:jc w:val="both"/>
      </w:pPr>
    </w:p>
    <w:sectPr w:rsidR="00D24A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DE7" w:rsidRDefault="00DA62B4">
      <w:pPr>
        <w:spacing w:after="0" w:line="240" w:lineRule="auto"/>
      </w:pPr>
      <w:r>
        <w:separator/>
      </w:r>
    </w:p>
  </w:endnote>
  <w:endnote w:type="continuationSeparator" w:id="0">
    <w:p w:rsidR="00BE2DE7" w:rsidRDefault="00DA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ont545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31" w:rsidRPr="00BB1231" w:rsidRDefault="005031CB" w:rsidP="00BB1231">
    <w:pPr>
      <w:autoSpaceDE w:val="0"/>
      <w:autoSpaceDN w:val="0"/>
      <w:adjustRightInd w:val="0"/>
      <w:spacing w:after="0" w:line="240" w:lineRule="auto"/>
      <w:jc w:val="center"/>
      <w:rPr>
        <w:rFonts w:eastAsia="Times New Roman" w:cs="Arial"/>
        <w:i/>
        <w:iCs/>
        <w:color w:val="404040"/>
        <w:sz w:val="16"/>
        <w:szCs w:val="16"/>
      </w:rPr>
    </w:pPr>
    <w:r w:rsidRPr="00BB1231">
      <w:rPr>
        <w:rFonts w:eastAsia="Times New Roman" w:cs="Arial"/>
        <w:i/>
        <w:iCs/>
        <w:color w:val="404040"/>
        <w:sz w:val="16"/>
        <w:szCs w:val="16"/>
      </w:rPr>
      <w:t>Projekt „</w:t>
    </w:r>
    <w:r w:rsidRPr="00BB1231">
      <w:rPr>
        <w:rFonts w:eastAsia="Calibri" w:cs="Arial"/>
        <w:i/>
        <w:iCs/>
        <w:color w:val="404040"/>
        <w:sz w:val="16"/>
        <w:szCs w:val="16"/>
      </w:rPr>
      <w:t>Nowoczesna edukacja - wsparcie kszta</w:t>
    </w:r>
    <w:r w:rsidRPr="00BB1231">
      <w:rPr>
        <w:rFonts w:eastAsia="Calibri" w:cs="Arial" w:hint="eastAsia"/>
        <w:i/>
        <w:iCs/>
        <w:color w:val="404040"/>
        <w:sz w:val="16"/>
        <w:szCs w:val="16"/>
      </w:rPr>
      <w:t>ł</w:t>
    </w:r>
    <w:r w:rsidRPr="00BB1231">
      <w:rPr>
        <w:rFonts w:eastAsia="Calibri" w:cs="Arial"/>
        <w:i/>
        <w:iCs/>
        <w:color w:val="404040"/>
        <w:sz w:val="16"/>
        <w:szCs w:val="16"/>
      </w:rPr>
      <w:t>cenia kompetencji kluczowych uczni</w:t>
    </w:r>
    <w:r w:rsidRPr="00BB1231">
      <w:rPr>
        <w:rFonts w:eastAsia="Calibri" w:cs="Arial" w:hint="eastAsia"/>
        <w:i/>
        <w:iCs/>
        <w:color w:val="404040"/>
        <w:sz w:val="16"/>
        <w:szCs w:val="16"/>
      </w:rPr>
      <w:t>ó</w:t>
    </w:r>
    <w:r w:rsidRPr="00BB1231">
      <w:rPr>
        <w:rFonts w:eastAsia="Calibri" w:cs="Arial"/>
        <w:i/>
        <w:iCs/>
        <w:color w:val="404040"/>
        <w:sz w:val="16"/>
        <w:szCs w:val="16"/>
      </w:rPr>
      <w:t xml:space="preserve">w I </w:t>
    </w:r>
    <w:proofErr w:type="spellStart"/>
    <w:r w:rsidRPr="00BB1231">
      <w:rPr>
        <w:rFonts w:eastAsia="Calibri" w:cs="Arial"/>
        <w:i/>
        <w:iCs/>
        <w:color w:val="404040"/>
        <w:sz w:val="16"/>
        <w:szCs w:val="16"/>
      </w:rPr>
      <w:t>i</w:t>
    </w:r>
    <w:proofErr w:type="spellEnd"/>
    <w:r w:rsidRPr="00BB1231">
      <w:rPr>
        <w:rFonts w:eastAsia="Calibri" w:cs="Arial"/>
        <w:i/>
        <w:iCs/>
        <w:color w:val="404040"/>
        <w:sz w:val="16"/>
        <w:szCs w:val="16"/>
      </w:rPr>
      <w:t xml:space="preserve"> II LO Cieszynie</w:t>
    </w:r>
    <w:r w:rsidRPr="00BB1231">
      <w:rPr>
        <w:rFonts w:eastAsia="Times New Roman" w:cs="Arial"/>
        <w:i/>
        <w:iCs/>
        <w:color w:val="404040"/>
        <w:sz w:val="16"/>
        <w:szCs w:val="16"/>
      </w:rPr>
      <w:t>”</w:t>
    </w:r>
  </w:p>
  <w:p w:rsidR="00BB1231" w:rsidRPr="00BB1231" w:rsidRDefault="005031CB" w:rsidP="00BB1231">
    <w:pPr>
      <w:autoSpaceDE w:val="0"/>
      <w:autoSpaceDN w:val="0"/>
      <w:adjustRightInd w:val="0"/>
      <w:spacing w:after="0" w:line="240" w:lineRule="auto"/>
      <w:jc w:val="center"/>
      <w:rPr>
        <w:rFonts w:eastAsia="Times New Roman" w:cs="Arial"/>
        <w:i/>
        <w:iCs/>
        <w:color w:val="404040"/>
        <w:sz w:val="16"/>
        <w:szCs w:val="16"/>
      </w:rPr>
    </w:pPr>
    <w:r w:rsidRPr="00BB1231">
      <w:rPr>
        <w:rFonts w:eastAsia="Times New Roman" w:cs="Arial"/>
        <w:i/>
        <w:iCs/>
        <w:color w:val="404040"/>
        <w:sz w:val="16"/>
        <w:szCs w:val="16"/>
      </w:rPr>
      <w:t>realizowanym w ramach Działania 11.1.4. Poprawa efektywności kształcenia ogólnego – konkurs Regionalnego Programu Operacyjnego Województwa Śląskiego 2014-2020</w:t>
    </w:r>
  </w:p>
  <w:p w:rsidR="00BB1231" w:rsidRDefault="00B22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DE7" w:rsidRDefault="00DA62B4">
      <w:pPr>
        <w:spacing w:after="0" w:line="240" w:lineRule="auto"/>
      </w:pPr>
      <w:r>
        <w:separator/>
      </w:r>
    </w:p>
  </w:footnote>
  <w:footnote w:type="continuationSeparator" w:id="0">
    <w:p w:rsidR="00BE2DE7" w:rsidRDefault="00DA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31" w:rsidRDefault="001D4CD1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686425" cy="542925"/>
          <wp:effectExtent l="0" t="0" r="9525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" w15:restartNumberingAfterBreak="0">
    <w:nsid w:val="0EE05CB2"/>
    <w:multiLevelType w:val="hybridMultilevel"/>
    <w:tmpl w:val="667C2DB4"/>
    <w:lvl w:ilvl="0" w:tplc="C3A8B3B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7546B3"/>
    <w:multiLevelType w:val="hybridMultilevel"/>
    <w:tmpl w:val="9A02C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3D69"/>
    <w:multiLevelType w:val="hybridMultilevel"/>
    <w:tmpl w:val="43AA3AD2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0674C"/>
    <w:multiLevelType w:val="hybridMultilevel"/>
    <w:tmpl w:val="20969BD8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59AD"/>
    <w:multiLevelType w:val="hybridMultilevel"/>
    <w:tmpl w:val="5164F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F6F00"/>
    <w:multiLevelType w:val="hybridMultilevel"/>
    <w:tmpl w:val="A4AC0326"/>
    <w:lvl w:ilvl="0" w:tplc="39968F9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EB05B71"/>
    <w:multiLevelType w:val="hybridMultilevel"/>
    <w:tmpl w:val="77BE561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B405685"/>
    <w:multiLevelType w:val="hybridMultilevel"/>
    <w:tmpl w:val="F2B0121C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D90AA6"/>
    <w:multiLevelType w:val="hybridMultilevel"/>
    <w:tmpl w:val="1696F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23F18"/>
    <w:multiLevelType w:val="multilevel"/>
    <w:tmpl w:val="6E00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6B2437"/>
    <w:multiLevelType w:val="hybridMultilevel"/>
    <w:tmpl w:val="1B0AB51E"/>
    <w:lvl w:ilvl="0" w:tplc="B77806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F6D25"/>
    <w:multiLevelType w:val="multilevel"/>
    <w:tmpl w:val="EB14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00674A"/>
    <w:multiLevelType w:val="multilevel"/>
    <w:tmpl w:val="A822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653D4"/>
    <w:multiLevelType w:val="hybridMultilevel"/>
    <w:tmpl w:val="75C8FC0E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B4EF1"/>
    <w:multiLevelType w:val="hybridMultilevel"/>
    <w:tmpl w:val="86C0F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10"/>
  </w:num>
  <w:num w:numId="10">
    <w:abstractNumId w:val="8"/>
  </w:num>
  <w:num w:numId="11">
    <w:abstractNumId w:val="3"/>
  </w:num>
  <w:num w:numId="12">
    <w:abstractNumId w:val="15"/>
  </w:num>
  <w:num w:numId="13">
    <w:abstractNumId w:val="9"/>
  </w:num>
  <w:num w:numId="14">
    <w:abstractNumId w:val="2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D1"/>
    <w:rsid w:val="00062527"/>
    <w:rsid w:val="001D4CD1"/>
    <w:rsid w:val="00215FAB"/>
    <w:rsid w:val="00256311"/>
    <w:rsid w:val="002C66FF"/>
    <w:rsid w:val="00337330"/>
    <w:rsid w:val="003D4877"/>
    <w:rsid w:val="00444DF5"/>
    <w:rsid w:val="0049536B"/>
    <w:rsid w:val="005031CB"/>
    <w:rsid w:val="0051071B"/>
    <w:rsid w:val="00577006"/>
    <w:rsid w:val="0097449A"/>
    <w:rsid w:val="00AF2D0F"/>
    <w:rsid w:val="00B22E76"/>
    <w:rsid w:val="00BE2DE7"/>
    <w:rsid w:val="00CC3D3A"/>
    <w:rsid w:val="00D24AE5"/>
    <w:rsid w:val="00D51FEE"/>
    <w:rsid w:val="00DA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502A"/>
  <w15:chartTrackingRefBased/>
  <w15:docId w15:val="{2D6694BE-62C7-4204-ABFC-72AD1CBB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CD1"/>
  </w:style>
  <w:style w:type="paragraph" w:styleId="Stopka">
    <w:name w:val="footer"/>
    <w:basedOn w:val="Normalny"/>
    <w:link w:val="StopkaZnak"/>
    <w:uiPriority w:val="99"/>
    <w:semiHidden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CD1"/>
  </w:style>
  <w:style w:type="paragraph" w:styleId="Akapitzlist">
    <w:name w:val="List Paragraph"/>
    <w:basedOn w:val="Normalny"/>
    <w:uiPriority w:val="34"/>
    <w:qFormat/>
    <w:rsid w:val="00AF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cp:keywords/>
  <dc:description/>
  <cp:lastModifiedBy>Gabriela Sztuchlik</cp:lastModifiedBy>
  <cp:revision>8</cp:revision>
  <cp:lastPrinted>2020-02-18T10:47:00Z</cp:lastPrinted>
  <dcterms:created xsi:type="dcterms:W3CDTF">2020-02-17T08:25:00Z</dcterms:created>
  <dcterms:modified xsi:type="dcterms:W3CDTF">2020-02-18T10:47:00Z</dcterms:modified>
</cp:coreProperties>
</file>