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73" w:rsidRDefault="00827E73" w:rsidP="00B84DAE">
      <w:pPr>
        <w:spacing w:before="240" w:after="12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E73" w:rsidRDefault="00827E73" w:rsidP="00B84DAE">
      <w:pPr>
        <w:spacing w:before="240" w:after="12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E73" w:rsidRDefault="00827E73" w:rsidP="00B84DAE">
      <w:pPr>
        <w:spacing w:before="240" w:after="12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E73" w:rsidRDefault="00827E73" w:rsidP="00B84DAE">
      <w:pPr>
        <w:spacing w:before="240" w:after="12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E73" w:rsidRDefault="00827E73" w:rsidP="00B84DAE">
      <w:pPr>
        <w:spacing w:before="240" w:after="12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E73" w:rsidRDefault="00827E73" w:rsidP="00B84DAE">
      <w:pPr>
        <w:spacing w:before="240" w:after="12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E73" w:rsidRDefault="00827E73" w:rsidP="00B84DAE">
      <w:pPr>
        <w:spacing w:before="240" w:after="12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969" w:rsidRPr="00827E73" w:rsidRDefault="00307969" w:rsidP="00B84DAE">
      <w:pPr>
        <w:spacing w:before="240" w:after="12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E73">
        <w:rPr>
          <w:rFonts w:ascii="Times New Roman" w:hAnsi="Times New Roman" w:cs="Times New Roman"/>
          <w:b/>
          <w:sz w:val="32"/>
          <w:szCs w:val="32"/>
        </w:rPr>
        <w:t>WARUNKI TECHNICZNE</w:t>
      </w:r>
    </w:p>
    <w:p w:rsidR="00784DFB" w:rsidRDefault="00784DFB" w:rsidP="00B84DAE">
      <w:pPr>
        <w:spacing w:after="12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28C" w:rsidRDefault="0055628C" w:rsidP="00B84DAE">
      <w:pPr>
        <w:spacing w:after="12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28C" w:rsidRPr="002E76D4" w:rsidRDefault="0055628C" w:rsidP="00B84DAE">
      <w:pPr>
        <w:spacing w:after="12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969" w:rsidRPr="007E38E2" w:rsidRDefault="007E38E2" w:rsidP="00526CCC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8E2">
        <w:rPr>
          <w:rFonts w:ascii="Times New Roman" w:eastAsia="Times New Roman" w:hAnsi="Times New Roman" w:cs="Times New Roman"/>
          <w:b/>
          <w:sz w:val="28"/>
          <w:szCs w:val="28"/>
        </w:rPr>
        <w:t>Konwersja danych wektorowych do postaci obiektowej z zakresu baz danych GESUT i BDOT500 dla jednostek ewidencyjnych: Skoczów obszar wiejski, Chybie, Dębowiec i Istebna</w:t>
      </w:r>
    </w:p>
    <w:p w:rsidR="00307969" w:rsidRDefault="00307969" w:rsidP="00526CCC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</w:p>
    <w:p w:rsidR="00526CCC" w:rsidRDefault="00526CCC" w:rsidP="00B84DAE">
      <w:pPr>
        <w:spacing w:after="120" w:line="280" w:lineRule="exact"/>
        <w:jc w:val="center"/>
        <w:rPr>
          <w:rFonts w:ascii="Times New Roman" w:hAnsi="Times New Roman" w:cs="Times New Roman"/>
          <w:b/>
        </w:rPr>
      </w:pPr>
    </w:p>
    <w:p w:rsidR="00526CCC" w:rsidRDefault="00526CCC" w:rsidP="00B84DAE">
      <w:pPr>
        <w:spacing w:after="120" w:line="280" w:lineRule="exact"/>
        <w:jc w:val="center"/>
        <w:rPr>
          <w:rFonts w:ascii="Times New Roman" w:hAnsi="Times New Roman" w:cs="Times New Roman"/>
          <w:b/>
        </w:rPr>
      </w:pPr>
    </w:p>
    <w:p w:rsidR="00526CCC" w:rsidRDefault="00526CCC" w:rsidP="00B84DAE">
      <w:pPr>
        <w:spacing w:after="120" w:line="280" w:lineRule="exact"/>
        <w:jc w:val="center"/>
        <w:rPr>
          <w:rFonts w:ascii="Times New Roman" w:hAnsi="Times New Roman" w:cs="Times New Roman"/>
          <w:b/>
        </w:rPr>
      </w:pPr>
    </w:p>
    <w:p w:rsidR="00526CCC" w:rsidRDefault="00526CCC" w:rsidP="00B84DAE">
      <w:pPr>
        <w:spacing w:after="120" w:line="280" w:lineRule="exact"/>
        <w:jc w:val="center"/>
        <w:rPr>
          <w:rFonts w:ascii="Times New Roman" w:hAnsi="Times New Roman" w:cs="Times New Roman"/>
          <w:b/>
        </w:rPr>
      </w:pPr>
    </w:p>
    <w:p w:rsidR="00526CCC" w:rsidRDefault="00526CCC" w:rsidP="00B84DAE">
      <w:pPr>
        <w:spacing w:after="120" w:line="280" w:lineRule="exact"/>
        <w:jc w:val="center"/>
        <w:rPr>
          <w:rFonts w:ascii="Times New Roman" w:hAnsi="Times New Roman" w:cs="Times New Roman"/>
          <w:b/>
        </w:rPr>
      </w:pPr>
    </w:p>
    <w:p w:rsidR="00526CCC" w:rsidRDefault="00526CCC" w:rsidP="00B84DAE">
      <w:pPr>
        <w:spacing w:after="120" w:line="280" w:lineRule="exact"/>
        <w:jc w:val="center"/>
        <w:rPr>
          <w:rFonts w:ascii="Times New Roman" w:hAnsi="Times New Roman" w:cs="Times New Roman"/>
          <w:b/>
        </w:rPr>
      </w:pPr>
    </w:p>
    <w:p w:rsidR="00526CCC" w:rsidRDefault="00526CCC" w:rsidP="00B84DAE">
      <w:pPr>
        <w:spacing w:after="120" w:line="280" w:lineRule="exact"/>
        <w:jc w:val="center"/>
        <w:rPr>
          <w:rFonts w:ascii="Times New Roman" w:hAnsi="Times New Roman" w:cs="Times New Roman"/>
          <w:b/>
        </w:rPr>
      </w:pPr>
    </w:p>
    <w:p w:rsidR="00526CCC" w:rsidRDefault="00526CCC" w:rsidP="00B84DAE">
      <w:pPr>
        <w:spacing w:after="120" w:line="280" w:lineRule="exact"/>
        <w:jc w:val="center"/>
        <w:rPr>
          <w:rFonts w:ascii="Times New Roman" w:hAnsi="Times New Roman" w:cs="Times New Roman"/>
          <w:b/>
        </w:rPr>
      </w:pPr>
    </w:p>
    <w:p w:rsidR="00526CCC" w:rsidRDefault="00526CCC" w:rsidP="00B84DAE">
      <w:pPr>
        <w:spacing w:after="120" w:line="280" w:lineRule="exact"/>
        <w:jc w:val="center"/>
        <w:rPr>
          <w:rFonts w:ascii="Times New Roman" w:hAnsi="Times New Roman" w:cs="Times New Roman"/>
          <w:b/>
        </w:rPr>
      </w:pPr>
    </w:p>
    <w:p w:rsidR="00526CCC" w:rsidRDefault="00526CCC" w:rsidP="00B84DAE">
      <w:pPr>
        <w:spacing w:after="120" w:line="280" w:lineRule="exact"/>
        <w:jc w:val="center"/>
        <w:rPr>
          <w:rFonts w:ascii="Times New Roman" w:hAnsi="Times New Roman" w:cs="Times New Roman"/>
          <w:b/>
        </w:rPr>
      </w:pPr>
    </w:p>
    <w:p w:rsidR="00526CCC" w:rsidRDefault="00526CCC" w:rsidP="00B84DAE">
      <w:pPr>
        <w:spacing w:after="120" w:line="280" w:lineRule="exac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26CCC" w:rsidRPr="00823FCB" w:rsidRDefault="00526CCC" w:rsidP="00B84DAE">
      <w:pPr>
        <w:spacing w:after="120" w:line="280" w:lineRule="exact"/>
        <w:jc w:val="center"/>
        <w:rPr>
          <w:rFonts w:ascii="Times New Roman" w:hAnsi="Times New Roman" w:cs="Times New Roman"/>
          <w:b/>
        </w:rPr>
      </w:pPr>
    </w:p>
    <w:p w:rsidR="00526CCC" w:rsidRDefault="00526CCC" w:rsidP="00526CCC">
      <w:pPr>
        <w:spacing w:before="120" w:after="120" w:line="360" w:lineRule="auto"/>
        <w:rPr>
          <w:rFonts w:ascii="Times New Roman" w:hAnsi="Times New Roman" w:cs="Times New Roman"/>
          <w:sz w:val="32"/>
          <w:szCs w:val="32"/>
        </w:rPr>
      </w:pPr>
      <w:r w:rsidRPr="003F541E">
        <w:rPr>
          <w:rFonts w:ascii="Times New Roman" w:hAnsi="Times New Roman" w:cs="Times New Roman"/>
          <w:sz w:val="32"/>
          <w:szCs w:val="32"/>
        </w:rPr>
        <w:t>Wydział Geodezji Kartografii i Katastru</w:t>
      </w:r>
    </w:p>
    <w:p w:rsidR="00526CCC" w:rsidRPr="003F541E" w:rsidRDefault="00526CCC" w:rsidP="00526CCC">
      <w:pPr>
        <w:spacing w:before="120"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Cieszyn, 18.06.2019 r.</w:t>
      </w:r>
    </w:p>
    <w:p w:rsidR="00307969" w:rsidRPr="00823FCB" w:rsidRDefault="00307969" w:rsidP="00B84DAE">
      <w:pPr>
        <w:spacing w:after="120" w:line="280" w:lineRule="exact"/>
        <w:jc w:val="center"/>
        <w:rPr>
          <w:rFonts w:ascii="Times New Roman" w:hAnsi="Times New Roman" w:cs="Times New Roman"/>
          <w:b/>
        </w:rPr>
      </w:pPr>
    </w:p>
    <w:p w:rsidR="00171503" w:rsidRDefault="00171503" w:rsidP="00B84DAE">
      <w:pPr>
        <w:spacing w:after="120"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07969" w:rsidRDefault="00307969" w:rsidP="00353771">
      <w:pPr>
        <w:pStyle w:val="Nagwek1"/>
        <w:numPr>
          <w:ilvl w:val="0"/>
          <w:numId w:val="6"/>
        </w:numPr>
        <w:spacing w:before="0" w:after="120" w:line="280" w:lineRule="exact"/>
        <w:ind w:left="0" w:firstLine="142"/>
        <w:jc w:val="both"/>
        <w:rPr>
          <w:rFonts w:ascii="Times New Roman" w:hAnsi="Times New Roman"/>
          <w:sz w:val="22"/>
          <w:szCs w:val="22"/>
        </w:rPr>
      </w:pPr>
      <w:r w:rsidRPr="00823FCB">
        <w:rPr>
          <w:rFonts w:ascii="Times New Roman" w:hAnsi="Times New Roman"/>
          <w:sz w:val="22"/>
          <w:szCs w:val="22"/>
        </w:rPr>
        <w:lastRenderedPageBreak/>
        <w:t>PRZEDMIOT ZAMÓWIENIA</w:t>
      </w:r>
    </w:p>
    <w:p w:rsidR="00131216" w:rsidRPr="007235D1" w:rsidRDefault="00131216" w:rsidP="00B84DAE">
      <w:pPr>
        <w:pStyle w:val="Akapitzlist1"/>
        <w:numPr>
          <w:ilvl w:val="0"/>
          <w:numId w:val="31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7235D1">
        <w:rPr>
          <w:rFonts w:ascii="Times New Roman" w:hAnsi="Times New Roman"/>
        </w:rPr>
        <w:t xml:space="preserve">Przedmiot zamówienia został podzielony na </w:t>
      </w:r>
      <w:r w:rsidR="005C2BBE">
        <w:rPr>
          <w:rFonts w:ascii="Times New Roman" w:hAnsi="Times New Roman"/>
        </w:rPr>
        <w:t xml:space="preserve">dwa </w:t>
      </w:r>
      <w:r w:rsidR="007E38E2">
        <w:rPr>
          <w:rFonts w:ascii="Times New Roman" w:hAnsi="Times New Roman"/>
        </w:rPr>
        <w:t>etapy</w:t>
      </w:r>
      <w:r w:rsidRPr="007235D1">
        <w:rPr>
          <w:rFonts w:ascii="Times New Roman" w:hAnsi="Times New Roman"/>
        </w:rPr>
        <w:t>:</w:t>
      </w:r>
    </w:p>
    <w:p w:rsidR="00131216" w:rsidRPr="007235D1" w:rsidRDefault="00131216" w:rsidP="00B84DAE">
      <w:pPr>
        <w:tabs>
          <w:tab w:val="left" w:pos="-1560"/>
        </w:tabs>
        <w:spacing w:after="120" w:line="280" w:lineRule="exact"/>
        <w:jc w:val="both"/>
        <w:rPr>
          <w:rFonts w:ascii="Times New Roman" w:hAnsi="Times New Roman" w:cs="Times New Roman"/>
        </w:rPr>
      </w:pPr>
      <w:r w:rsidRPr="007235D1">
        <w:rPr>
          <w:rFonts w:ascii="Times New Roman" w:hAnsi="Times New Roman" w:cs="Times New Roman"/>
        </w:rPr>
        <w:t xml:space="preserve">Etap I – </w:t>
      </w:r>
      <w:r w:rsidR="00CE778E" w:rsidRPr="007235D1">
        <w:rPr>
          <w:rFonts w:ascii="Times New Roman" w:hAnsi="Times New Roman" w:cs="Times New Roman"/>
        </w:rPr>
        <w:t xml:space="preserve">konwersja </w:t>
      </w:r>
      <w:r w:rsidR="00A82CD7" w:rsidRPr="007235D1">
        <w:rPr>
          <w:rFonts w:ascii="Times New Roman" w:hAnsi="Times New Roman" w:cs="Times New Roman"/>
        </w:rPr>
        <w:t>i dostosowanie danych z zakresu baz GESUT i BDOT500 – termin realizacji 3</w:t>
      </w:r>
      <w:r w:rsidR="00CE6038">
        <w:rPr>
          <w:rFonts w:ascii="Times New Roman" w:hAnsi="Times New Roman" w:cs="Times New Roman"/>
        </w:rPr>
        <w:t> </w:t>
      </w:r>
      <w:r w:rsidR="00A82CD7" w:rsidRPr="007235D1">
        <w:rPr>
          <w:rFonts w:ascii="Times New Roman" w:hAnsi="Times New Roman" w:cs="Times New Roman"/>
        </w:rPr>
        <w:t>miesi</w:t>
      </w:r>
      <w:r w:rsidR="00144D5A">
        <w:rPr>
          <w:rFonts w:ascii="Times New Roman" w:hAnsi="Times New Roman" w:cs="Times New Roman"/>
        </w:rPr>
        <w:t>ą</w:t>
      </w:r>
      <w:r w:rsidR="00A82CD7" w:rsidRPr="007235D1">
        <w:rPr>
          <w:rFonts w:ascii="Times New Roman" w:hAnsi="Times New Roman" w:cs="Times New Roman"/>
        </w:rPr>
        <w:t>ce od podpisania umowy</w:t>
      </w:r>
      <w:r w:rsidR="00144D5A">
        <w:rPr>
          <w:rFonts w:ascii="Times New Roman" w:hAnsi="Times New Roman" w:cs="Times New Roman"/>
        </w:rPr>
        <w:t>;</w:t>
      </w:r>
    </w:p>
    <w:p w:rsidR="00131216" w:rsidRPr="007235D1" w:rsidRDefault="00131216" w:rsidP="00B84DAE">
      <w:pPr>
        <w:tabs>
          <w:tab w:val="left" w:pos="-1560"/>
        </w:tabs>
        <w:spacing w:after="120" w:line="280" w:lineRule="exact"/>
        <w:jc w:val="both"/>
        <w:rPr>
          <w:rFonts w:ascii="Times New Roman" w:hAnsi="Times New Roman" w:cs="Times New Roman"/>
        </w:rPr>
      </w:pPr>
      <w:r w:rsidRPr="007235D1">
        <w:rPr>
          <w:rFonts w:ascii="Times New Roman" w:hAnsi="Times New Roman" w:cs="Times New Roman"/>
        </w:rPr>
        <w:t xml:space="preserve">Etap II – </w:t>
      </w:r>
      <w:r w:rsidR="00A82CD7" w:rsidRPr="007235D1">
        <w:rPr>
          <w:rFonts w:ascii="Times New Roman" w:hAnsi="Times New Roman" w:cs="Times New Roman"/>
        </w:rPr>
        <w:t xml:space="preserve">zasilenie systemu </w:t>
      </w:r>
      <w:proofErr w:type="spellStart"/>
      <w:r w:rsidR="00A82CD7" w:rsidRPr="007235D1">
        <w:rPr>
          <w:rFonts w:ascii="Times New Roman" w:hAnsi="Times New Roman" w:cs="Times New Roman"/>
        </w:rPr>
        <w:t>PZGiK</w:t>
      </w:r>
      <w:proofErr w:type="spellEnd"/>
      <w:r w:rsidR="00A82CD7" w:rsidRPr="007235D1">
        <w:rPr>
          <w:rFonts w:ascii="Times New Roman" w:hAnsi="Times New Roman" w:cs="Times New Roman"/>
        </w:rPr>
        <w:t xml:space="preserve"> bazami GESUT i BDOT500</w:t>
      </w:r>
      <w:r w:rsidRPr="007235D1">
        <w:rPr>
          <w:rFonts w:ascii="Times New Roman" w:hAnsi="Times New Roman" w:cs="Times New Roman"/>
        </w:rPr>
        <w:t xml:space="preserve"> –</w:t>
      </w:r>
      <w:r w:rsidR="00B44A29">
        <w:rPr>
          <w:rFonts w:ascii="Times New Roman" w:hAnsi="Times New Roman" w:cs="Times New Roman"/>
        </w:rPr>
        <w:t xml:space="preserve"> 16.12.2019 r.</w:t>
      </w:r>
    </w:p>
    <w:p w:rsidR="00307969" w:rsidRPr="005A5D70" w:rsidRDefault="001613DB" w:rsidP="00B84DAE">
      <w:pPr>
        <w:pStyle w:val="Akapitzlist"/>
        <w:spacing w:after="120" w:line="280" w:lineRule="exact"/>
        <w:ind w:left="0"/>
        <w:jc w:val="both"/>
        <w:rPr>
          <w:rFonts w:ascii="Times New Roman" w:hAnsi="Times New Roman" w:cs="Times New Roman"/>
        </w:rPr>
      </w:pPr>
      <w:r w:rsidRPr="007235D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1022985</wp:posOffset>
            </wp:positionV>
            <wp:extent cx="4933950" cy="637667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zeglądów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37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BDC" w:rsidRPr="007235D1">
        <w:rPr>
          <w:rFonts w:ascii="Times New Roman" w:eastAsia="Times New Roman" w:hAnsi="Times New Roman" w:cs="Times New Roman"/>
        </w:rPr>
        <w:t xml:space="preserve">Do </w:t>
      </w:r>
      <w:r w:rsidR="00171503" w:rsidRPr="007235D1">
        <w:rPr>
          <w:rFonts w:ascii="Times New Roman" w:hAnsi="Times New Roman" w:cs="Times New Roman"/>
        </w:rPr>
        <w:t>zadań Wykonawcy będzie należało</w:t>
      </w:r>
      <w:r w:rsidR="00307969" w:rsidRPr="007235D1">
        <w:rPr>
          <w:rFonts w:ascii="Times New Roman" w:hAnsi="Times New Roman" w:cs="Times New Roman"/>
        </w:rPr>
        <w:t xml:space="preserve"> </w:t>
      </w:r>
      <w:r w:rsidR="00171503" w:rsidRPr="007235D1">
        <w:rPr>
          <w:rFonts w:ascii="Times New Roman" w:hAnsi="Times New Roman" w:cs="Times New Roman"/>
        </w:rPr>
        <w:t xml:space="preserve">dokonanie analizy danych wektorowych </w:t>
      </w:r>
      <w:r w:rsidR="002D6810" w:rsidRPr="007235D1">
        <w:rPr>
          <w:rFonts w:ascii="Times New Roman" w:hAnsi="Times New Roman" w:cs="Times New Roman"/>
        </w:rPr>
        <w:t xml:space="preserve">(z zakresu baz danych GESUT i BDOT500), </w:t>
      </w:r>
      <w:r w:rsidR="00171503" w:rsidRPr="007235D1">
        <w:rPr>
          <w:rFonts w:ascii="Times New Roman" w:hAnsi="Times New Roman" w:cs="Times New Roman"/>
        </w:rPr>
        <w:t>zawartych w</w:t>
      </w:r>
      <w:r w:rsidR="002D6810" w:rsidRPr="007235D1">
        <w:rPr>
          <w:rFonts w:ascii="Times New Roman" w:hAnsi="Times New Roman" w:cs="Times New Roman"/>
        </w:rPr>
        <w:t xml:space="preserve"> </w:t>
      </w:r>
      <w:r w:rsidR="00171503" w:rsidRPr="007235D1">
        <w:rPr>
          <w:rFonts w:ascii="Times New Roman" w:hAnsi="Times New Roman" w:cs="Times New Roman"/>
        </w:rPr>
        <w:t>programie EWMAPA oraz k</w:t>
      </w:r>
      <w:r w:rsidR="002B0A8F" w:rsidRPr="007235D1">
        <w:rPr>
          <w:rFonts w:ascii="Times New Roman" w:hAnsi="Times New Roman" w:cs="Times New Roman"/>
        </w:rPr>
        <w:t xml:space="preserve">onwersja </w:t>
      </w:r>
      <w:r w:rsidR="00171503" w:rsidRPr="007235D1">
        <w:rPr>
          <w:rFonts w:ascii="Times New Roman" w:hAnsi="Times New Roman" w:cs="Times New Roman"/>
        </w:rPr>
        <w:t>i dostosowanie</w:t>
      </w:r>
      <w:r w:rsidR="00171503" w:rsidRPr="009443AC">
        <w:rPr>
          <w:rFonts w:ascii="Times New Roman" w:hAnsi="Times New Roman" w:cs="Times New Roman"/>
        </w:rPr>
        <w:t xml:space="preserve"> tych danych </w:t>
      </w:r>
      <w:r w:rsidR="002B0A8F" w:rsidRPr="009443AC">
        <w:rPr>
          <w:rFonts w:ascii="Times New Roman" w:hAnsi="Times New Roman" w:cs="Times New Roman"/>
        </w:rPr>
        <w:t xml:space="preserve">do </w:t>
      </w:r>
      <w:r w:rsidR="00171503" w:rsidRPr="009443AC">
        <w:rPr>
          <w:rFonts w:ascii="Times New Roman" w:hAnsi="Times New Roman" w:cs="Times New Roman"/>
        </w:rPr>
        <w:t>obowiązujących przepisów</w:t>
      </w:r>
      <w:r w:rsidR="002D6810" w:rsidRPr="009443AC">
        <w:rPr>
          <w:rFonts w:ascii="Times New Roman" w:hAnsi="Times New Roman" w:cs="Times New Roman"/>
        </w:rPr>
        <w:t>,</w:t>
      </w:r>
      <w:r w:rsidR="00171503" w:rsidRPr="009443AC">
        <w:rPr>
          <w:rFonts w:ascii="Times New Roman" w:hAnsi="Times New Roman" w:cs="Times New Roman"/>
        </w:rPr>
        <w:t xml:space="preserve"> w tym przetworzenie do postaci obiektowej i</w:t>
      </w:r>
      <w:r w:rsidR="000B1355">
        <w:rPr>
          <w:rFonts w:ascii="Times New Roman" w:hAnsi="Times New Roman" w:cs="Times New Roman"/>
        </w:rPr>
        <w:t xml:space="preserve"> </w:t>
      </w:r>
      <w:r w:rsidR="00171503" w:rsidRPr="009443AC">
        <w:rPr>
          <w:rFonts w:ascii="Times New Roman" w:hAnsi="Times New Roman" w:cs="Times New Roman"/>
        </w:rPr>
        <w:t>uzupełnienie obligatoryjnych atrybutów</w:t>
      </w:r>
      <w:r w:rsidR="00D0507A" w:rsidRPr="009443AC">
        <w:rPr>
          <w:rFonts w:ascii="Times New Roman" w:hAnsi="Times New Roman" w:cs="Times New Roman"/>
        </w:rPr>
        <w:t>. Zakres opracowania</w:t>
      </w:r>
      <w:r w:rsidR="002B0A8F" w:rsidRPr="009443AC">
        <w:rPr>
          <w:rFonts w:ascii="Times New Roman" w:hAnsi="Times New Roman" w:cs="Times New Roman"/>
        </w:rPr>
        <w:t xml:space="preserve"> </w:t>
      </w:r>
      <w:r w:rsidR="00D0507A" w:rsidRPr="009443AC">
        <w:rPr>
          <w:rFonts w:ascii="Times New Roman" w:hAnsi="Times New Roman" w:cs="Times New Roman"/>
        </w:rPr>
        <w:t>obejmuje</w:t>
      </w:r>
      <w:r w:rsidR="002B0A8F" w:rsidRPr="009443AC">
        <w:rPr>
          <w:rFonts w:ascii="Times New Roman" w:hAnsi="Times New Roman" w:cs="Times New Roman"/>
        </w:rPr>
        <w:t xml:space="preserve"> </w:t>
      </w:r>
      <w:r w:rsidR="00D0507A" w:rsidRPr="009443AC">
        <w:rPr>
          <w:rFonts w:ascii="Times New Roman" w:hAnsi="Times New Roman" w:cs="Times New Roman"/>
        </w:rPr>
        <w:t xml:space="preserve">następujące </w:t>
      </w:r>
      <w:r w:rsidR="002B0A8F" w:rsidRPr="009443AC">
        <w:rPr>
          <w:rFonts w:ascii="Times New Roman" w:hAnsi="Times New Roman" w:cs="Times New Roman"/>
        </w:rPr>
        <w:t>jednostk</w:t>
      </w:r>
      <w:r w:rsidR="00D0507A" w:rsidRPr="009443AC">
        <w:rPr>
          <w:rFonts w:ascii="Times New Roman" w:hAnsi="Times New Roman" w:cs="Times New Roman"/>
        </w:rPr>
        <w:t>i</w:t>
      </w:r>
      <w:r w:rsidR="002B0A8F" w:rsidRPr="009443AC">
        <w:rPr>
          <w:rFonts w:ascii="Times New Roman" w:hAnsi="Times New Roman" w:cs="Times New Roman"/>
        </w:rPr>
        <w:t xml:space="preserve"> ewidencyjn</w:t>
      </w:r>
      <w:r w:rsidR="00D0507A" w:rsidRPr="009443AC">
        <w:rPr>
          <w:rFonts w:ascii="Times New Roman" w:hAnsi="Times New Roman" w:cs="Times New Roman"/>
        </w:rPr>
        <w:t>e powiatu cieszyńskiego</w:t>
      </w:r>
      <w:r w:rsidR="002B0A8F" w:rsidRPr="009443AC">
        <w:rPr>
          <w:rFonts w:ascii="Times New Roman" w:hAnsi="Times New Roman" w:cs="Times New Roman"/>
        </w:rPr>
        <w:t>: Skoczów obszar wiejski, Chybie, Dębowiec i</w:t>
      </w:r>
      <w:r w:rsidR="00171503" w:rsidRPr="009443AC">
        <w:rPr>
          <w:rFonts w:ascii="Times New Roman" w:hAnsi="Times New Roman" w:cs="Times New Roman"/>
        </w:rPr>
        <w:t xml:space="preserve"> </w:t>
      </w:r>
      <w:r w:rsidR="002B0A8F" w:rsidRPr="009443AC">
        <w:rPr>
          <w:rFonts w:ascii="Times New Roman" w:hAnsi="Times New Roman" w:cs="Times New Roman"/>
        </w:rPr>
        <w:t>Istebna</w:t>
      </w:r>
      <w:r w:rsidR="00307969" w:rsidRPr="005A5D70">
        <w:rPr>
          <w:rFonts w:ascii="Times New Roman" w:hAnsi="Times New Roman" w:cs="Times New Roman"/>
        </w:rPr>
        <w:t>.</w:t>
      </w:r>
    </w:p>
    <w:p w:rsidR="002D6810" w:rsidRDefault="001613DB" w:rsidP="00B84DAE">
      <w:pPr>
        <w:spacing w:after="120" w:line="280" w:lineRule="exact"/>
        <w:jc w:val="center"/>
        <w:rPr>
          <w:rFonts w:ascii="Times New Roman" w:hAnsi="Times New Roman" w:cs="Times New Roman"/>
          <w:i/>
        </w:rPr>
      </w:pPr>
      <w:r w:rsidRPr="001613DB">
        <w:rPr>
          <w:rFonts w:ascii="Times New Roman" w:hAnsi="Times New Roman" w:cs="Times New Roman"/>
          <w:i/>
        </w:rPr>
        <w:t>Rys.1 Mapa poglądowa powiatu cieszyńskiego</w:t>
      </w:r>
      <w:r w:rsidR="000B1355">
        <w:rPr>
          <w:rFonts w:ascii="Times New Roman" w:hAnsi="Times New Roman" w:cs="Times New Roman"/>
          <w:i/>
        </w:rPr>
        <w:t>.</w:t>
      </w:r>
    </w:p>
    <w:p w:rsidR="00307969" w:rsidRPr="00823FCB" w:rsidRDefault="00307969" w:rsidP="00353771">
      <w:pPr>
        <w:pStyle w:val="Nagwek1"/>
        <w:numPr>
          <w:ilvl w:val="0"/>
          <w:numId w:val="6"/>
        </w:numPr>
        <w:spacing w:before="0" w:after="120" w:line="280" w:lineRule="exact"/>
        <w:ind w:hanging="76"/>
        <w:jc w:val="both"/>
        <w:rPr>
          <w:rFonts w:ascii="Times New Roman" w:hAnsi="Times New Roman"/>
          <w:sz w:val="22"/>
          <w:szCs w:val="22"/>
        </w:rPr>
      </w:pPr>
      <w:r w:rsidRPr="00823FCB">
        <w:rPr>
          <w:rFonts w:ascii="Times New Roman" w:hAnsi="Times New Roman"/>
          <w:sz w:val="22"/>
          <w:szCs w:val="22"/>
        </w:rPr>
        <w:lastRenderedPageBreak/>
        <w:t>OBOWIĄZUJĄCE PRZEPISY</w:t>
      </w:r>
    </w:p>
    <w:p w:rsidR="00307969" w:rsidRPr="00823FCB" w:rsidRDefault="00307969" w:rsidP="00B84DAE">
      <w:pPr>
        <w:pStyle w:val="Nagwek1"/>
        <w:tabs>
          <w:tab w:val="left" w:pos="426"/>
        </w:tabs>
        <w:spacing w:before="0" w:after="120" w:line="280" w:lineRule="exact"/>
        <w:jc w:val="both"/>
        <w:rPr>
          <w:rFonts w:ascii="Times New Roman" w:hAnsi="Times New Roman"/>
          <w:b w:val="0"/>
          <w:sz w:val="22"/>
          <w:szCs w:val="22"/>
        </w:rPr>
      </w:pPr>
      <w:r w:rsidRPr="00823FCB">
        <w:rPr>
          <w:rFonts w:ascii="Times New Roman" w:hAnsi="Times New Roman"/>
          <w:sz w:val="22"/>
          <w:szCs w:val="22"/>
        </w:rPr>
        <w:t>1.</w:t>
      </w:r>
      <w:r w:rsidRPr="00823FCB">
        <w:rPr>
          <w:rFonts w:ascii="Times New Roman" w:hAnsi="Times New Roman"/>
          <w:b w:val="0"/>
          <w:sz w:val="22"/>
          <w:szCs w:val="22"/>
        </w:rPr>
        <w:t xml:space="preserve"> </w:t>
      </w:r>
      <w:r w:rsidRPr="00823FCB">
        <w:rPr>
          <w:rFonts w:ascii="Times New Roman" w:hAnsi="Times New Roman"/>
          <w:b w:val="0"/>
          <w:sz w:val="22"/>
          <w:szCs w:val="22"/>
        </w:rPr>
        <w:tab/>
        <w:t>Przedmiot zamówienia realizowany będzie zgodnie z obowiązującymi przepisami prawa, zawartymi w szczególności, w:</w:t>
      </w:r>
    </w:p>
    <w:p w:rsidR="00307969" w:rsidRPr="00823FCB" w:rsidRDefault="00307969" w:rsidP="00B84DAE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after="120" w:line="280" w:lineRule="exact"/>
        <w:ind w:left="0" w:firstLine="0"/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</w:pPr>
      <w:r w:rsidRPr="00823FCB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ustawie z dnia 17 maja 1989 r. – Prawo geodezyjne i kartograficzne</w:t>
      </w:r>
      <w:r w:rsidR="00A10A6D" w:rsidRPr="00823FCB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;</w:t>
      </w:r>
    </w:p>
    <w:p w:rsidR="00307969" w:rsidRPr="00823FCB" w:rsidRDefault="00307969" w:rsidP="00B84DAE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after="120" w:line="280" w:lineRule="exact"/>
        <w:ind w:left="0" w:firstLine="0"/>
        <w:rPr>
          <w:rStyle w:val="h2"/>
          <w:rFonts w:ascii="Times New Roman" w:hAnsi="Times New Roman"/>
          <w:bCs/>
          <w:spacing w:val="-8"/>
          <w:sz w:val="22"/>
          <w:szCs w:val="22"/>
          <w:lang w:val="pl-PL"/>
        </w:rPr>
      </w:pPr>
      <w:r w:rsidRPr="00823FCB">
        <w:rPr>
          <w:rStyle w:val="h2"/>
          <w:rFonts w:ascii="Times New Roman" w:hAnsi="Times New Roman"/>
          <w:sz w:val="22"/>
          <w:szCs w:val="22"/>
          <w:lang w:val="pl-PL"/>
        </w:rPr>
        <w:t>ustawie z dnia 5 czerwca 2014 r. o zmianie ustawy – Prawo geodezyjne i kartograficzne oraz ustawy o postępowaniu egzekucyjnym w administracji</w:t>
      </w:r>
      <w:r w:rsidR="00A10A6D" w:rsidRPr="00823FCB">
        <w:rPr>
          <w:rStyle w:val="h2"/>
          <w:rFonts w:ascii="Times New Roman" w:hAnsi="Times New Roman"/>
          <w:sz w:val="22"/>
          <w:szCs w:val="22"/>
          <w:lang w:val="pl-PL"/>
        </w:rPr>
        <w:t>;</w:t>
      </w:r>
    </w:p>
    <w:p w:rsidR="00307969" w:rsidRPr="00823FCB" w:rsidRDefault="00307969" w:rsidP="00B84DAE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after="120" w:line="280" w:lineRule="exact"/>
        <w:ind w:left="0" w:firstLine="0"/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</w:pPr>
      <w:r w:rsidRPr="00823FCB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ustawie z dnia 17 lutego 2005 r. o informatyzacji działalności podmiotów realizujących zadania publiczne</w:t>
      </w:r>
      <w:r w:rsidR="00A10A6D" w:rsidRPr="00823FCB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;</w:t>
      </w:r>
    </w:p>
    <w:p w:rsidR="00307969" w:rsidRPr="00823FCB" w:rsidRDefault="00307969" w:rsidP="00B84DAE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after="120" w:line="280" w:lineRule="exact"/>
        <w:ind w:left="0" w:firstLine="0"/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</w:pPr>
      <w:r w:rsidRPr="00823FCB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ustawie z dnia 4 marca 2010 r. o infrastrukturze informacji przestrzennej</w:t>
      </w:r>
      <w:r w:rsidR="00A10A6D" w:rsidRPr="00823FCB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;</w:t>
      </w:r>
    </w:p>
    <w:p w:rsidR="00307969" w:rsidRPr="00823FCB" w:rsidRDefault="00307969" w:rsidP="00B84DAE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after="120" w:line="280" w:lineRule="exact"/>
        <w:ind w:left="0" w:firstLine="0"/>
        <w:rPr>
          <w:rFonts w:ascii="Times New Roman" w:hAnsi="Times New Roman" w:cs="Times New Roman"/>
          <w:spacing w:val="-8"/>
          <w:sz w:val="22"/>
          <w:szCs w:val="22"/>
          <w:lang w:val="pl-PL"/>
        </w:rPr>
      </w:pPr>
      <w:r w:rsidRPr="00823FCB">
        <w:rPr>
          <w:rFonts w:ascii="Times New Roman" w:hAnsi="Times New Roman" w:cs="Times New Roman"/>
          <w:spacing w:val="-8"/>
          <w:sz w:val="22"/>
          <w:szCs w:val="22"/>
          <w:lang w:val="pl-PL"/>
        </w:rPr>
        <w:t>rozporządzeniu Rady Ministrów z dnia 15 października 2012 r. w sprawie państwowego systemu odniesień przestrzennych</w:t>
      </w:r>
      <w:r w:rsidRPr="00823FCB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;</w:t>
      </w:r>
    </w:p>
    <w:p w:rsidR="00307969" w:rsidRPr="00823FCB" w:rsidRDefault="00307969" w:rsidP="00B84DAE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after="120" w:line="280" w:lineRule="exact"/>
        <w:ind w:left="0" w:firstLine="0"/>
        <w:rPr>
          <w:rFonts w:ascii="Times New Roman" w:hAnsi="Times New Roman" w:cs="Times New Roman"/>
          <w:spacing w:val="-8"/>
          <w:sz w:val="22"/>
          <w:szCs w:val="22"/>
          <w:lang w:val="pl-PL"/>
        </w:rPr>
      </w:pPr>
      <w:r w:rsidRPr="00823FCB">
        <w:rPr>
          <w:rFonts w:ascii="Times New Roman" w:hAnsi="Times New Roman" w:cs="Times New Roman"/>
          <w:spacing w:val="-8"/>
          <w:sz w:val="22"/>
          <w:szCs w:val="22"/>
          <w:lang w:val="pl-PL"/>
        </w:rPr>
        <w:t>rozporządzeniu Ministra Administracji i Cyfryzacji z dnia 14 lutego 2012 r. w sprawie osnów geodezyjnych, grawimetrycznych i magnetycznych</w:t>
      </w:r>
      <w:r w:rsidRPr="00823FCB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;</w:t>
      </w:r>
      <w:r w:rsidRPr="00823FCB">
        <w:rPr>
          <w:rFonts w:ascii="Times New Roman" w:hAnsi="Times New Roman" w:cs="Times New Roman"/>
          <w:spacing w:val="-8"/>
          <w:sz w:val="22"/>
          <w:szCs w:val="22"/>
          <w:lang w:val="pl-PL"/>
        </w:rPr>
        <w:t xml:space="preserve"> </w:t>
      </w:r>
    </w:p>
    <w:p w:rsidR="00307969" w:rsidRPr="00823FCB" w:rsidRDefault="00307969" w:rsidP="00B84DAE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after="120" w:line="280" w:lineRule="exact"/>
        <w:ind w:left="0" w:firstLine="0"/>
        <w:rPr>
          <w:rFonts w:ascii="Times New Roman" w:hAnsi="Times New Roman" w:cs="Times New Roman"/>
          <w:spacing w:val="-8"/>
          <w:sz w:val="22"/>
          <w:szCs w:val="22"/>
          <w:lang w:val="pl-PL"/>
        </w:rPr>
      </w:pPr>
      <w:r w:rsidRPr="00823FCB">
        <w:rPr>
          <w:rFonts w:ascii="Times New Roman" w:hAnsi="Times New Roman" w:cs="Times New Roman"/>
          <w:spacing w:val="-8"/>
          <w:sz w:val="22"/>
          <w:szCs w:val="22"/>
          <w:lang w:val="pl-PL"/>
        </w:rPr>
        <w:t>r</w:t>
      </w:r>
      <w:r w:rsidRPr="00823FCB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ozporządzeniu Ministra Administracji i Cyfryzacji z dnia 5 września 2013 r. w sprawie organizacji i trybu prowadzenia państwowego zasobu geodezyjnego i kartograficznego;</w:t>
      </w:r>
    </w:p>
    <w:p w:rsidR="00307969" w:rsidRPr="00823FCB" w:rsidRDefault="00307969" w:rsidP="00B84DAE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after="120" w:line="280" w:lineRule="exact"/>
        <w:ind w:left="0" w:firstLine="0"/>
        <w:rPr>
          <w:rFonts w:ascii="Times New Roman" w:hAnsi="Times New Roman" w:cs="Times New Roman"/>
          <w:spacing w:val="-8"/>
          <w:sz w:val="22"/>
          <w:szCs w:val="22"/>
          <w:lang w:val="pl-PL"/>
        </w:rPr>
      </w:pPr>
      <w:r w:rsidRPr="00823FCB">
        <w:rPr>
          <w:rFonts w:ascii="Times New Roman" w:hAnsi="Times New Roman" w:cs="Times New Roman"/>
          <w:spacing w:val="-8"/>
          <w:sz w:val="22"/>
          <w:szCs w:val="22"/>
          <w:lang w:val="pl-PL"/>
        </w:rPr>
        <w:t>rozporządzeniu Ministra Spraw Wewnętrznych i Administracji z dnia 9 listopada 2011 r. w sprawie standardów technicznych wykonywania geodezyjnych pomiarów sytuacyjnych i wysokościowych oraz opracowywania i przekazywania wyników tych pomiarów do państwowego zasobu geodezyjnego i kartograficznego, zwanym dalej rozporządzeniem w sprawie standardów;</w:t>
      </w:r>
    </w:p>
    <w:p w:rsidR="00307969" w:rsidRPr="00823FCB" w:rsidRDefault="00307969" w:rsidP="00B84DAE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after="120" w:line="280" w:lineRule="exact"/>
        <w:ind w:left="0" w:firstLine="0"/>
        <w:rPr>
          <w:rFonts w:ascii="Times New Roman" w:hAnsi="Times New Roman" w:cs="Times New Roman"/>
          <w:spacing w:val="-8"/>
          <w:sz w:val="22"/>
          <w:szCs w:val="22"/>
          <w:lang w:val="pl-PL"/>
        </w:rPr>
      </w:pPr>
      <w:r w:rsidRPr="00823FCB">
        <w:rPr>
          <w:rFonts w:ascii="Times New Roman" w:hAnsi="Times New Roman" w:cs="Times New Roman"/>
          <w:spacing w:val="-8"/>
          <w:sz w:val="22"/>
          <w:szCs w:val="22"/>
          <w:lang w:val="pl-PL"/>
        </w:rPr>
        <w:t>rozporządzeniu Ministra Rozwoju Regionalnego i Budownictwa z dnia 29 marca 2001 r. w sprawie ewidencji gruntów i budynków;</w:t>
      </w:r>
    </w:p>
    <w:p w:rsidR="005B5B5F" w:rsidRPr="00823FCB" w:rsidRDefault="00307969" w:rsidP="00B84DAE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after="120" w:line="280" w:lineRule="exact"/>
        <w:ind w:left="0" w:firstLine="0"/>
        <w:rPr>
          <w:rFonts w:ascii="Times New Roman" w:hAnsi="Times New Roman" w:cs="Times New Roman"/>
          <w:spacing w:val="-8"/>
          <w:sz w:val="22"/>
          <w:szCs w:val="22"/>
          <w:lang w:val="pl-PL"/>
        </w:rPr>
      </w:pPr>
      <w:r w:rsidRPr="00823FCB">
        <w:rPr>
          <w:rFonts w:ascii="Times New Roman" w:hAnsi="Times New Roman" w:cs="Times New Roman"/>
          <w:spacing w:val="-8"/>
          <w:sz w:val="22"/>
          <w:szCs w:val="22"/>
          <w:lang w:val="pl-PL"/>
        </w:rPr>
        <w:t>rozporządzeniu Ministra Administracji i Cyfryzacji z dnia 9 stycznia 2012 r. w sprawie ewidencji miejscowości, ulic i adresów;</w:t>
      </w:r>
    </w:p>
    <w:p w:rsidR="00307969" w:rsidRPr="00823FCB" w:rsidRDefault="00307969" w:rsidP="00B84DAE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after="120" w:line="280" w:lineRule="exact"/>
        <w:ind w:left="0" w:firstLine="0"/>
        <w:rPr>
          <w:rFonts w:ascii="Times New Roman" w:hAnsi="Times New Roman" w:cs="Times New Roman"/>
          <w:spacing w:val="-8"/>
          <w:sz w:val="22"/>
          <w:szCs w:val="22"/>
          <w:lang w:val="pl-PL"/>
        </w:rPr>
      </w:pPr>
      <w:r w:rsidRPr="00823FCB">
        <w:rPr>
          <w:rFonts w:ascii="Times New Roman" w:hAnsi="Times New Roman" w:cs="Times New Roman"/>
          <w:spacing w:val="-8"/>
          <w:sz w:val="22"/>
          <w:szCs w:val="22"/>
          <w:lang w:val="pl-PL"/>
        </w:rPr>
        <w:t>rozporządzeniu Rady Ministrów z dnia 12 kwietnia 2012 r. w sprawie Krajowych Ram Interoperacyjności, minimalnych wymagań dla rejestrów publicznych i wymiany informacji w postaci elektronicznej oraz minimalnych wymagań dla systemów teleinformatycznych;</w:t>
      </w:r>
    </w:p>
    <w:p w:rsidR="00307969" w:rsidRPr="00823FCB" w:rsidRDefault="00307969" w:rsidP="00B84DAE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after="120" w:line="280" w:lineRule="exact"/>
        <w:ind w:left="0" w:firstLine="0"/>
        <w:rPr>
          <w:rFonts w:ascii="Times New Roman" w:hAnsi="Times New Roman" w:cs="Times New Roman"/>
          <w:spacing w:val="-8"/>
          <w:sz w:val="22"/>
          <w:szCs w:val="22"/>
          <w:lang w:val="pl-PL"/>
        </w:rPr>
      </w:pPr>
      <w:r w:rsidRPr="00823FCB">
        <w:rPr>
          <w:rFonts w:ascii="Times New Roman" w:hAnsi="Times New Roman" w:cs="Times New Roman"/>
          <w:spacing w:val="-8"/>
          <w:sz w:val="22"/>
          <w:szCs w:val="22"/>
          <w:lang w:val="pl-PL"/>
        </w:rPr>
        <w:t>rozporządzeniu Ministra Administracji i Cyfryzacji z dnia 2 listopada 2015 r. w sprawie bazy danych obiektów topograficznych oraz mapy zasadniczej;</w:t>
      </w:r>
    </w:p>
    <w:p w:rsidR="00307969" w:rsidRPr="00823FCB" w:rsidRDefault="00307969" w:rsidP="00B84DAE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after="120" w:line="280" w:lineRule="exact"/>
        <w:ind w:left="0" w:firstLine="0"/>
        <w:rPr>
          <w:rFonts w:ascii="Times New Roman" w:hAnsi="Times New Roman" w:cs="Times New Roman"/>
          <w:spacing w:val="-8"/>
          <w:sz w:val="22"/>
          <w:szCs w:val="22"/>
          <w:lang w:val="pl-PL"/>
        </w:rPr>
      </w:pPr>
      <w:r w:rsidRPr="00823FCB">
        <w:rPr>
          <w:rFonts w:ascii="Times New Roman" w:hAnsi="Times New Roman" w:cs="Times New Roman"/>
          <w:spacing w:val="-8"/>
          <w:sz w:val="22"/>
          <w:szCs w:val="22"/>
          <w:lang w:val="pl-PL"/>
        </w:rPr>
        <w:t>rozporządzeniu Ministra Administracji i Cyfryzacji z dnia 21 października 2015 r. w sprawie powiatowej bazy GESUT i krajowej bazy GESUT</w:t>
      </w:r>
      <w:r w:rsidR="00A10A6D" w:rsidRPr="00823FCB">
        <w:rPr>
          <w:rFonts w:ascii="Times New Roman" w:hAnsi="Times New Roman" w:cs="Times New Roman"/>
          <w:spacing w:val="-8"/>
          <w:sz w:val="22"/>
          <w:szCs w:val="22"/>
          <w:lang w:val="pl-PL"/>
        </w:rPr>
        <w:t>.</w:t>
      </w:r>
    </w:p>
    <w:p w:rsidR="00307969" w:rsidRPr="005A5D70" w:rsidRDefault="00307969" w:rsidP="00B84DAE">
      <w:pPr>
        <w:pStyle w:val="Lista2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0" w:after="120" w:line="280" w:lineRule="exact"/>
        <w:ind w:left="0" w:firstLine="0"/>
        <w:rPr>
          <w:rFonts w:ascii="Times New Roman" w:hAnsi="Times New Roman" w:cs="Times New Roman"/>
          <w:spacing w:val="-8"/>
          <w:sz w:val="22"/>
          <w:szCs w:val="22"/>
          <w:lang w:val="pl-PL"/>
        </w:rPr>
      </w:pPr>
      <w:r w:rsidRPr="00823FCB">
        <w:rPr>
          <w:rFonts w:ascii="Times New Roman" w:hAnsi="Times New Roman" w:cs="Times New Roman"/>
          <w:sz w:val="22"/>
          <w:szCs w:val="22"/>
          <w:lang w:val="pl-PL"/>
        </w:rPr>
        <w:t>Podczas realizacji przedmiotu zamówienia Wykonawcę obowiązywać będą przepisy aktów prawnych, które wejdą w życie w okresie realizacji przedmiotu zamówienia, nie później jednak niż 30 dni przed zakończeniem realizacji zadań objętych tym zamówieniem.</w:t>
      </w:r>
    </w:p>
    <w:p w:rsidR="005A5D70" w:rsidRPr="00823FCB" w:rsidRDefault="005A5D70" w:rsidP="00B84DAE">
      <w:pPr>
        <w:pStyle w:val="Lista2"/>
        <w:tabs>
          <w:tab w:val="clear" w:pos="360"/>
          <w:tab w:val="left" w:pos="426"/>
        </w:tabs>
        <w:autoSpaceDE w:val="0"/>
        <w:autoSpaceDN w:val="0"/>
        <w:spacing w:before="0" w:after="120" w:line="280" w:lineRule="exact"/>
        <w:ind w:left="0" w:firstLine="0"/>
        <w:rPr>
          <w:rFonts w:ascii="Times New Roman" w:hAnsi="Times New Roman" w:cs="Times New Roman"/>
          <w:spacing w:val="-8"/>
          <w:sz w:val="22"/>
          <w:szCs w:val="22"/>
          <w:lang w:val="pl-PL"/>
        </w:rPr>
      </w:pPr>
    </w:p>
    <w:p w:rsidR="00307969" w:rsidRDefault="00307969" w:rsidP="00353771">
      <w:pPr>
        <w:pStyle w:val="Akapitzlist1"/>
        <w:numPr>
          <w:ilvl w:val="0"/>
          <w:numId w:val="6"/>
        </w:numPr>
        <w:tabs>
          <w:tab w:val="left" w:pos="426"/>
        </w:tabs>
        <w:spacing w:after="120" w:line="280" w:lineRule="exact"/>
        <w:ind w:left="0" w:firstLine="284"/>
        <w:contextualSpacing w:val="0"/>
        <w:jc w:val="both"/>
        <w:rPr>
          <w:rFonts w:ascii="Times New Roman" w:hAnsi="Times New Roman"/>
          <w:b/>
          <w:spacing w:val="-8"/>
        </w:rPr>
      </w:pPr>
      <w:r w:rsidRPr="00823FCB">
        <w:rPr>
          <w:rFonts w:ascii="Times New Roman" w:hAnsi="Times New Roman"/>
          <w:b/>
          <w:spacing w:val="-8"/>
        </w:rPr>
        <w:t>WARUNKI REALIZACJI PRZEDMIOTU ZAMÓWIENIA</w:t>
      </w:r>
    </w:p>
    <w:p w:rsidR="00994C29" w:rsidRPr="00823FCB" w:rsidRDefault="00994C29" w:rsidP="00B84DAE">
      <w:pPr>
        <w:pStyle w:val="Akapitzlist1"/>
        <w:tabs>
          <w:tab w:val="left" w:pos="426"/>
        </w:tabs>
        <w:spacing w:after="120" w:line="280" w:lineRule="exact"/>
        <w:ind w:left="0"/>
        <w:contextualSpacing w:val="0"/>
        <w:jc w:val="both"/>
        <w:rPr>
          <w:rFonts w:ascii="Times New Roman" w:hAnsi="Times New Roman"/>
          <w:b/>
          <w:spacing w:val="-8"/>
        </w:rPr>
      </w:pPr>
    </w:p>
    <w:p w:rsidR="00307969" w:rsidRDefault="00307969" w:rsidP="00B84DAE">
      <w:pPr>
        <w:pStyle w:val="Akapitzlist1"/>
        <w:numPr>
          <w:ilvl w:val="0"/>
          <w:numId w:val="11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823FCB">
        <w:rPr>
          <w:rFonts w:ascii="Times New Roman" w:hAnsi="Times New Roman"/>
          <w:b/>
        </w:rPr>
        <w:t xml:space="preserve">Informacje podstawowe </w:t>
      </w:r>
    </w:p>
    <w:p w:rsidR="000D2E8C" w:rsidRPr="00823FCB" w:rsidRDefault="000D2E8C" w:rsidP="00B84DAE">
      <w:pPr>
        <w:pStyle w:val="Akapitzlist1"/>
        <w:spacing w:after="120" w:line="280" w:lineRule="exact"/>
        <w:ind w:left="0"/>
        <w:contextualSpacing w:val="0"/>
        <w:jc w:val="both"/>
        <w:rPr>
          <w:rFonts w:ascii="Times New Roman" w:hAnsi="Times New Roman"/>
        </w:rPr>
      </w:pPr>
      <w:r w:rsidRPr="00823FCB">
        <w:rPr>
          <w:rFonts w:ascii="Times New Roman" w:hAnsi="Times New Roman"/>
        </w:rPr>
        <w:t>Numeryczne dane graficzne prowadzone są w państwowym systemie odniesień przestrzennych płaskich PL 2000 strefa 6 (18</w:t>
      </w:r>
      <w:r w:rsidRPr="00823FCB">
        <w:rPr>
          <w:rFonts w:ascii="Times New Roman" w:hAnsi="Times New Roman"/>
          <w:bCs/>
          <w:vertAlign w:val="superscript"/>
        </w:rPr>
        <w:t>o</w:t>
      </w:r>
      <w:r w:rsidRPr="00823FCB">
        <w:rPr>
          <w:rFonts w:ascii="Times New Roman" w:hAnsi="Times New Roman"/>
          <w:bCs/>
        </w:rPr>
        <w:t>)</w:t>
      </w:r>
      <w:r w:rsidR="001613DB">
        <w:rPr>
          <w:rFonts w:ascii="Times New Roman" w:hAnsi="Times New Roman"/>
          <w:bCs/>
        </w:rPr>
        <w:t xml:space="preserve"> w bazach danych </w:t>
      </w:r>
      <w:proofErr w:type="spellStart"/>
      <w:r w:rsidR="001613DB">
        <w:rPr>
          <w:rFonts w:ascii="Times New Roman" w:hAnsi="Times New Roman"/>
          <w:bCs/>
        </w:rPr>
        <w:t>opensource</w:t>
      </w:r>
      <w:proofErr w:type="spellEnd"/>
      <w:r w:rsidR="001613DB">
        <w:rPr>
          <w:rFonts w:ascii="Times New Roman" w:hAnsi="Times New Roman"/>
          <w:bCs/>
        </w:rPr>
        <w:t xml:space="preserve"> SQL </w:t>
      </w:r>
      <w:proofErr w:type="spellStart"/>
      <w:r w:rsidR="001613DB">
        <w:rPr>
          <w:rFonts w:ascii="Times New Roman" w:hAnsi="Times New Roman"/>
          <w:bCs/>
        </w:rPr>
        <w:t>Firebird</w:t>
      </w:r>
      <w:proofErr w:type="spellEnd"/>
      <w:r w:rsidR="001613DB">
        <w:rPr>
          <w:rFonts w:ascii="Times New Roman" w:hAnsi="Times New Roman"/>
          <w:bCs/>
        </w:rPr>
        <w:t xml:space="preserve"> 3.0.</w:t>
      </w:r>
    </w:p>
    <w:p w:rsidR="00B81EC9" w:rsidRPr="00823FCB" w:rsidRDefault="00B81EC9" w:rsidP="00B84DAE">
      <w:pPr>
        <w:pStyle w:val="Akapitzlist1"/>
        <w:spacing w:after="120" w:line="280" w:lineRule="exact"/>
        <w:ind w:left="0"/>
        <w:contextualSpacing w:val="0"/>
        <w:jc w:val="both"/>
        <w:rPr>
          <w:rFonts w:ascii="Times New Roman" w:hAnsi="Times New Roman"/>
        </w:rPr>
      </w:pPr>
      <w:r w:rsidRPr="00823FCB">
        <w:rPr>
          <w:rFonts w:ascii="Times New Roman" w:hAnsi="Times New Roman"/>
        </w:rPr>
        <w:t>Zamawiający prowadzi powiatową część państwowego zasobu geodezyjnego i kartograficznego przy użyciu następującego oprogramowania dziedzinowego:</w:t>
      </w:r>
    </w:p>
    <w:p w:rsidR="00B81EC9" w:rsidRPr="00823FCB" w:rsidRDefault="00B81EC9" w:rsidP="00B84DAE">
      <w:pPr>
        <w:pStyle w:val="Akapitzlist1"/>
        <w:numPr>
          <w:ilvl w:val="0"/>
          <w:numId w:val="10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823FCB">
        <w:rPr>
          <w:rFonts w:ascii="Times New Roman" w:hAnsi="Times New Roman"/>
        </w:rPr>
        <w:t>EWMAPA FB v.</w:t>
      </w:r>
      <w:r w:rsidRPr="00994C29">
        <w:rPr>
          <w:rFonts w:ascii="Times New Roman" w:hAnsi="Times New Roman"/>
        </w:rPr>
        <w:t>12.2</w:t>
      </w:r>
      <w:r w:rsidR="00994C29" w:rsidRPr="00994C29">
        <w:rPr>
          <w:rFonts w:ascii="Times New Roman" w:hAnsi="Times New Roman"/>
        </w:rPr>
        <w:t>6</w:t>
      </w:r>
      <w:r w:rsidRPr="00823FCB">
        <w:rPr>
          <w:rFonts w:ascii="Times New Roman" w:hAnsi="Times New Roman"/>
        </w:rPr>
        <w:t xml:space="preserve"> firmy GEOBID – program służący do zakładania, prowadzenia i edycji geometrycznej części baz danych;</w:t>
      </w:r>
    </w:p>
    <w:p w:rsidR="00B81EC9" w:rsidRPr="00823FCB" w:rsidRDefault="00B81EC9" w:rsidP="00B84DAE">
      <w:pPr>
        <w:pStyle w:val="Akapitzlist1"/>
        <w:numPr>
          <w:ilvl w:val="0"/>
          <w:numId w:val="10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823FCB">
        <w:rPr>
          <w:rFonts w:ascii="Times New Roman" w:hAnsi="Times New Roman"/>
        </w:rPr>
        <w:lastRenderedPageBreak/>
        <w:t>EWOPIS v.</w:t>
      </w:r>
      <w:r w:rsidRPr="00994C29">
        <w:rPr>
          <w:rFonts w:ascii="Times New Roman" w:hAnsi="Times New Roman"/>
        </w:rPr>
        <w:t>7.0</w:t>
      </w:r>
      <w:r w:rsidR="00994C29" w:rsidRPr="00994C29">
        <w:rPr>
          <w:rFonts w:ascii="Times New Roman" w:hAnsi="Times New Roman"/>
        </w:rPr>
        <w:t>9</w:t>
      </w:r>
      <w:r w:rsidRPr="00823FCB">
        <w:rPr>
          <w:rFonts w:ascii="Times New Roman" w:hAnsi="Times New Roman"/>
        </w:rPr>
        <w:t xml:space="preserve"> firmy GEOBID – program do obsługi części opisowej </w:t>
      </w:r>
      <w:proofErr w:type="spellStart"/>
      <w:r w:rsidRPr="00823FCB">
        <w:rPr>
          <w:rFonts w:ascii="Times New Roman" w:hAnsi="Times New Roman"/>
        </w:rPr>
        <w:t>EGiB</w:t>
      </w:r>
      <w:proofErr w:type="spellEnd"/>
      <w:r w:rsidRPr="00823FCB">
        <w:rPr>
          <w:rFonts w:ascii="Times New Roman" w:hAnsi="Times New Roman"/>
        </w:rPr>
        <w:t>;</w:t>
      </w:r>
    </w:p>
    <w:p w:rsidR="00B81EC9" w:rsidRPr="00823FCB" w:rsidRDefault="00B81EC9" w:rsidP="00B84DAE">
      <w:pPr>
        <w:pStyle w:val="Akapitzlist1"/>
        <w:numPr>
          <w:ilvl w:val="0"/>
          <w:numId w:val="10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823FCB">
        <w:rPr>
          <w:rFonts w:ascii="Times New Roman" w:hAnsi="Times New Roman"/>
        </w:rPr>
        <w:t xml:space="preserve">BANK OSNÓW </w:t>
      </w:r>
      <w:r w:rsidRPr="00994C29">
        <w:rPr>
          <w:rFonts w:ascii="Times New Roman" w:hAnsi="Times New Roman"/>
        </w:rPr>
        <w:t>v.3.0</w:t>
      </w:r>
      <w:r w:rsidR="00994C29" w:rsidRPr="00994C29">
        <w:rPr>
          <w:rFonts w:ascii="Times New Roman" w:hAnsi="Times New Roman"/>
        </w:rPr>
        <w:t>6</w:t>
      </w:r>
      <w:r w:rsidRPr="00823FCB">
        <w:rPr>
          <w:rFonts w:ascii="Times New Roman" w:hAnsi="Times New Roman"/>
        </w:rPr>
        <w:t xml:space="preserve"> firmy GEOBID – program do prowadzenia rejestru osnów geodezyjnych;</w:t>
      </w:r>
    </w:p>
    <w:p w:rsidR="00B81EC9" w:rsidRDefault="00B81EC9" w:rsidP="00B84DAE">
      <w:pPr>
        <w:pStyle w:val="Akapitzlist1"/>
        <w:numPr>
          <w:ilvl w:val="0"/>
          <w:numId w:val="10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823FCB">
        <w:rPr>
          <w:rFonts w:ascii="Times New Roman" w:hAnsi="Times New Roman"/>
        </w:rPr>
        <w:t xml:space="preserve">OŚRODEK v. </w:t>
      </w:r>
      <w:r w:rsidRPr="002B7ACC">
        <w:rPr>
          <w:rFonts w:ascii="Times New Roman" w:hAnsi="Times New Roman"/>
        </w:rPr>
        <w:t>8.5</w:t>
      </w:r>
      <w:r w:rsidR="002B7ACC" w:rsidRPr="002B7ACC">
        <w:rPr>
          <w:rFonts w:ascii="Times New Roman" w:hAnsi="Times New Roman"/>
        </w:rPr>
        <w:t>7</w:t>
      </w:r>
      <w:r w:rsidRPr="00823FCB">
        <w:rPr>
          <w:rFonts w:ascii="Times New Roman" w:hAnsi="Times New Roman"/>
        </w:rPr>
        <w:t xml:space="preserve"> firmy GEOBID – program do prowadzenia </w:t>
      </w:r>
      <w:proofErr w:type="spellStart"/>
      <w:r w:rsidRPr="00823FCB">
        <w:rPr>
          <w:rFonts w:ascii="Times New Roman" w:hAnsi="Times New Roman"/>
        </w:rPr>
        <w:t>PZGiK</w:t>
      </w:r>
      <w:proofErr w:type="spellEnd"/>
      <w:r w:rsidRPr="00823FCB">
        <w:rPr>
          <w:rFonts w:ascii="Times New Roman" w:hAnsi="Times New Roman"/>
        </w:rPr>
        <w:t xml:space="preserve"> (obsługa zgłoszeń prac geodezyjnych, udostępnień materiałów i zbiorów danych stanowiących powiatową część państwowego zasobu geodezyjnego i kartograficznego).</w:t>
      </w:r>
    </w:p>
    <w:p w:rsidR="00B81EC9" w:rsidRPr="00823FCB" w:rsidRDefault="00B81EC9" w:rsidP="00B84DAE">
      <w:pPr>
        <w:pStyle w:val="Akapitzlist1poziom"/>
        <w:numPr>
          <w:ilvl w:val="0"/>
          <w:numId w:val="0"/>
        </w:numPr>
        <w:spacing w:before="0" w:after="120" w:line="280" w:lineRule="exact"/>
        <w:jc w:val="both"/>
        <w:rPr>
          <w:rFonts w:ascii="Times New Roman" w:hAnsi="Times New Roman"/>
          <w:sz w:val="22"/>
        </w:rPr>
      </w:pPr>
      <w:r w:rsidRPr="00823FCB">
        <w:rPr>
          <w:rFonts w:ascii="Times New Roman" w:eastAsia="Batang" w:hAnsi="Times New Roman"/>
          <w:bCs/>
          <w:sz w:val="22"/>
        </w:rPr>
        <w:t>Wykonawca może zapoznać się ze szczegółami technicznymi funkcjonującego</w:t>
      </w:r>
      <w:r w:rsidRPr="00823FCB">
        <w:rPr>
          <w:rFonts w:ascii="Times New Roman" w:eastAsia="Batang" w:hAnsi="Times New Roman"/>
          <w:bCs/>
          <w:sz w:val="22"/>
          <w:lang w:val="pl-PL"/>
        </w:rPr>
        <w:t xml:space="preserve"> </w:t>
      </w:r>
      <w:r w:rsidRPr="00823FCB">
        <w:rPr>
          <w:rFonts w:ascii="Times New Roman" w:eastAsia="Batang" w:hAnsi="Times New Roman"/>
          <w:bCs/>
          <w:sz w:val="22"/>
        </w:rPr>
        <w:t xml:space="preserve">oprogramowania, jego modułach i funkcjonalności w siedzibie </w:t>
      </w:r>
      <w:r w:rsidRPr="00823FCB">
        <w:rPr>
          <w:rFonts w:ascii="Times New Roman" w:eastAsia="Batang" w:hAnsi="Times New Roman"/>
          <w:bCs/>
          <w:sz w:val="22"/>
          <w:lang w:val="pl-PL"/>
        </w:rPr>
        <w:t xml:space="preserve">Zamawiającego </w:t>
      </w:r>
      <w:r w:rsidRPr="00823FCB">
        <w:rPr>
          <w:rFonts w:ascii="Times New Roman" w:eastAsia="Batang" w:hAnsi="Times New Roman"/>
          <w:bCs/>
          <w:sz w:val="22"/>
        </w:rPr>
        <w:t>oraz na stronie internetowej firmy G</w:t>
      </w:r>
      <w:r w:rsidRPr="00823FCB">
        <w:rPr>
          <w:rFonts w:ascii="Times New Roman" w:eastAsia="Batang" w:hAnsi="Times New Roman"/>
          <w:bCs/>
          <w:sz w:val="22"/>
          <w:lang w:val="pl-PL"/>
        </w:rPr>
        <w:t>EOBID</w:t>
      </w:r>
      <w:r w:rsidRPr="00823FCB">
        <w:rPr>
          <w:rFonts w:ascii="Times New Roman" w:eastAsia="Batang" w:hAnsi="Times New Roman"/>
          <w:bCs/>
          <w:sz w:val="22"/>
        </w:rPr>
        <w:t xml:space="preserve"> - </w:t>
      </w:r>
      <w:hyperlink r:id="rId9" w:history="1">
        <w:r w:rsidRPr="00823FCB">
          <w:rPr>
            <w:rStyle w:val="Hipercze"/>
            <w:rFonts w:ascii="Times New Roman" w:eastAsia="Batang" w:hAnsi="Times New Roman"/>
            <w:bCs/>
            <w:sz w:val="22"/>
          </w:rPr>
          <w:t>www.geobid.pl</w:t>
        </w:r>
      </w:hyperlink>
    </w:p>
    <w:p w:rsidR="006513E0" w:rsidRDefault="006513E0" w:rsidP="00B84DAE">
      <w:pPr>
        <w:pStyle w:val="Default"/>
        <w:spacing w:after="120" w:line="280" w:lineRule="exac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2F8E" w:rsidRPr="006513E0" w:rsidRDefault="00722F8E" w:rsidP="00B84DAE">
      <w:pPr>
        <w:pStyle w:val="Akapitzlist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142"/>
        </w:tabs>
        <w:spacing w:after="120" w:line="280" w:lineRule="exact"/>
        <w:ind w:left="0" w:firstLine="0"/>
        <w:jc w:val="both"/>
        <w:rPr>
          <w:rFonts w:ascii="Times New Roman" w:hAnsi="Times New Roman" w:cs="Times New Roman"/>
          <w:kern w:val="2"/>
        </w:rPr>
      </w:pPr>
      <w:r w:rsidRPr="002B6FF1">
        <w:rPr>
          <w:rFonts w:ascii="Times New Roman" w:hAnsi="Times New Roman" w:cs="Times New Roman"/>
          <w:b/>
          <w:kern w:val="2"/>
        </w:rPr>
        <w:t>Cel zamówienia</w:t>
      </w:r>
    </w:p>
    <w:p w:rsidR="001613DB" w:rsidRPr="00823FCB" w:rsidRDefault="009F679E" w:rsidP="00B84DAE">
      <w:pPr>
        <w:pStyle w:val="Akapitzlist2"/>
        <w:tabs>
          <w:tab w:val="left" w:pos="142"/>
        </w:tabs>
        <w:spacing w:after="120" w:line="280" w:lineRule="exact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Realizacja przedmiotu zamówienia</w:t>
      </w:r>
      <w:r w:rsidR="001613DB" w:rsidRPr="00823FCB">
        <w:rPr>
          <w:rFonts w:ascii="Times New Roman" w:hAnsi="Times New Roman"/>
        </w:rPr>
        <w:t xml:space="preserve"> polega na założeniu w systemie teleinformatycznym baz danych</w:t>
      </w:r>
      <w:r w:rsidR="00794AC2">
        <w:rPr>
          <w:rFonts w:ascii="Times New Roman" w:hAnsi="Times New Roman"/>
        </w:rPr>
        <w:t xml:space="preserve"> </w:t>
      </w:r>
      <w:r w:rsidR="001613DB" w:rsidRPr="00823FCB">
        <w:rPr>
          <w:rFonts w:ascii="Times New Roman" w:hAnsi="Times New Roman"/>
        </w:rPr>
        <w:t>obejmujących zbiory danych przestrzennych infrastruktury informacji przestrzennej oraz harmonizacji tych baz, w</w:t>
      </w:r>
      <w:r w:rsidR="009C2532">
        <w:rPr>
          <w:rFonts w:ascii="Times New Roman" w:hAnsi="Times New Roman"/>
        </w:rPr>
        <w:t> </w:t>
      </w:r>
      <w:r w:rsidR="001613DB" w:rsidRPr="00823FCB">
        <w:rPr>
          <w:rFonts w:ascii="Times New Roman" w:hAnsi="Times New Roman"/>
        </w:rPr>
        <w:t>zakresie:</w:t>
      </w:r>
    </w:p>
    <w:p w:rsidR="001613DB" w:rsidRPr="00823FCB" w:rsidRDefault="001613DB" w:rsidP="00B84DAE">
      <w:pPr>
        <w:pStyle w:val="Akapitzlist1"/>
        <w:numPr>
          <w:ilvl w:val="1"/>
          <w:numId w:val="29"/>
        </w:numPr>
        <w:tabs>
          <w:tab w:val="left" w:pos="142"/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823FCB">
        <w:rPr>
          <w:rFonts w:ascii="Times New Roman" w:hAnsi="Times New Roman"/>
        </w:rPr>
        <w:t>Geodezyjnej ewidencji sieci uzbrojenia terenu, o której mowa w art. 4 ust. 1a pkt 3 ustawy</w:t>
      </w:r>
      <w:r w:rsidR="00E030A8">
        <w:rPr>
          <w:rFonts w:ascii="Times New Roman" w:hAnsi="Times New Roman"/>
        </w:rPr>
        <w:t xml:space="preserve"> </w:t>
      </w:r>
      <w:r w:rsidRPr="00823FCB">
        <w:rPr>
          <w:rFonts w:ascii="Times New Roman" w:hAnsi="Times New Roman"/>
        </w:rPr>
        <w:t>z dnia 17 maja 1989 r. Prawo geodezyjne i kartograficzne,</w:t>
      </w:r>
    </w:p>
    <w:p w:rsidR="001613DB" w:rsidRDefault="001613DB" w:rsidP="00B84DAE">
      <w:pPr>
        <w:pStyle w:val="Akapitzlist1"/>
        <w:numPr>
          <w:ilvl w:val="1"/>
          <w:numId w:val="29"/>
        </w:numPr>
        <w:tabs>
          <w:tab w:val="left" w:pos="142"/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823FCB">
        <w:rPr>
          <w:rFonts w:ascii="Times New Roman" w:hAnsi="Times New Roman"/>
        </w:rPr>
        <w:t>Bazy danych obiektów topograficznych o szczegółowości zapewniającej tworzenie standardowych opracowań kartograficznych w skalach 1:500 – 1:5000, o której mowa w art. 4 ust. 1b ww. ustawy,</w:t>
      </w:r>
    </w:p>
    <w:p w:rsidR="001613DB" w:rsidRDefault="001613DB" w:rsidP="00B84DAE">
      <w:pPr>
        <w:pStyle w:val="Akapitzlist1"/>
        <w:numPr>
          <w:ilvl w:val="1"/>
          <w:numId w:val="29"/>
        </w:numPr>
        <w:tabs>
          <w:tab w:val="left" w:pos="142"/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1613DB">
        <w:rPr>
          <w:rFonts w:ascii="Times New Roman" w:hAnsi="Times New Roman"/>
        </w:rPr>
        <w:t>Ewidencji gruntów i budynków, o której mowa w art. 4 ust. 1a pkt 1 ww. ustawy,</w:t>
      </w:r>
      <w:r w:rsidR="00E030A8">
        <w:rPr>
          <w:rFonts w:ascii="Times New Roman" w:hAnsi="Times New Roman"/>
        </w:rPr>
        <w:t xml:space="preserve"> </w:t>
      </w:r>
      <w:r w:rsidRPr="001613DB">
        <w:rPr>
          <w:rFonts w:ascii="Times New Roman" w:hAnsi="Times New Roman"/>
        </w:rPr>
        <w:t>w zakresie danych niezbędnych do generowania mapy zasadniczej.</w:t>
      </w:r>
    </w:p>
    <w:p w:rsidR="00B101E3" w:rsidRDefault="00E051BB" w:rsidP="00B84DAE">
      <w:pPr>
        <w:pStyle w:val="Akapitzlist1"/>
        <w:tabs>
          <w:tab w:val="left" w:pos="142"/>
          <w:tab w:val="left" w:pos="426"/>
        </w:tabs>
        <w:spacing w:after="120" w:line="280" w:lineRule="exact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przekonwertowanych do postaci obiektowej danych wektorowych</w:t>
      </w:r>
      <w:r w:rsidR="00794AC2">
        <w:rPr>
          <w:rFonts w:ascii="Times New Roman" w:hAnsi="Times New Roman"/>
        </w:rPr>
        <w:t xml:space="preserve">. </w:t>
      </w:r>
      <w:r w:rsidR="00722F8E" w:rsidRPr="00823FCB">
        <w:rPr>
          <w:rFonts w:ascii="Times New Roman" w:hAnsi="Times New Roman"/>
          <w:kern w:val="2"/>
        </w:rPr>
        <w:t xml:space="preserve">Obecnie mapa zasadnicza prowadzona jest zgodnie z zapisami art. 53b ustawy </w:t>
      </w:r>
      <w:r w:rsidR="009F679E">
        <w:rPr>
          <w:rFonts w:ascii="Times New Roman" w:hAnsi="Times New Roman"/>
          <w:kern w:val="2"/>
        </w:rPr>
        <w:t>P</w:t>
      </w:r>
      <w:r w:rsidR="00722F8E" w:rsidRPr="00823FCB">
        <w:rPr>
          <w:rFonts w:ascii="Times New Roman" w:hAnsi="Times New Roman"/>
          <w:kern w:val="2"/>
        </w:rPr>
        <w:t>rawo geodezyjne i</w:t>
      </w:r>
      <w:r w:rsidR="00FA5932">
        <w:rPr>
          <w:rFonts w:ascii="Times New Roman" w:hAnsi="Times New Roman"/>
          <w:kern w:val="2"/>
        </w:rPr>
        <w:t> </w:t>
      </w:r>
      <w:r w:rsidR="00722F8E" w:rsidRPr="00823FCB">
        <w:rPr>
          <w:rFonts w:ascii="Times New Roman" w:hAnsi="Times New Roman"/>
          <w:kern w:val="2"/>
        </w:rPr>
        <w:t>kartograficzne w</w:t>
      </w:r>
      <w:r w:rsidR="00E030A8">
        <w:rPr>
          <w:rFonts w:ascii="Times New Roman" w:hAnsi="Times New Roman"/>
          <w:kern w:val="2"/>
        </w:rPr>
        <w:t> </w:t>
      </w:r>
      <w:r w:rsidR="00722F8E" w:rsidRPr="00823FCB">
        <w:rPr>
          <w:rFonts w:ascii="Times New Roman" w:hAnsi="Times New Roman"/>
          <w:kern w:val="2"/>
        </w:rPr>
        <w:t xml:space="preserve">postaci rastrowej uzupełnianej systematycznie danymi wektorowymi. Celem zamówienia jest przekonwertowanie danych wektorowych do postaci zgodnej z </w:t>
      </w:r>
      <w:r w:rsidR="00722F8E" w:rsidRPr="00823FCB">
        <w:rPr>
          <w:rFonts w:ascii="Times New Roman" w:hAnsi="Times New Roman"/>
        </w:rPr>
        <w:t>pojęciowym modelem danych GESUT i  BDOT500, określonym w</w:t>
      </w:r>
      <w:r w:rsidR="00FA5932">
        <w:rPr>
          <w:rFonts w:ascii="Times New Roman" w:hAnsi="Times New Roman"/>
        </w:rPr>
        <w:t> </w:t>
      </w:r>
      <w:r w:rsidR="00722F8E" w:rsidRPr="00823FCB">
        <w:rPr>
          <w:rFonts w:ascii="Times New Roman" w:hAnsi="Times New Roman"/>
        </w:rPr>
        <w:t xml:space="preserve">rozporządzeniach </w:t>
      </w:r>
      <w:r w:rsidR="00722F8E" w:rsidRPr="00C408BB">
        <w:rPr>
          <w:rFonts w:ascii="Times New Roman" w:hAnsi="Times New Roman"/>
        </w:rPr>
        <w:t>wymienionych w rozdziale I</w:t>
      </w:r>
      <w:r w:rsidR="00C408BB" w:rsidRPr="00C408BB">
        <w:rPr>
          <w:rFonts w:ascii="Times New Roman" w:hAnsi="Times New Roman"/>
        </w:rPr>
        <w:t>I</w:t>
      </w:r>
      <w:r w:rsidR="00722F8E" w:rsidRPr="00C408BB">
        <w:rPr>
          <w:rFonts w:ascii="Times New Roman" w:hAnsi="Times New Roman"/>
        </w:rPr>
        <w:t xml:space="preserve"> pkt</w:t>
      </w:r>
      <w:r w:rsidR="00722F8E" w:rsidRPr="00823FCB">
        <w:rPr>
          <w:rFonts w:ascii="Times New Roman" w:hAnsi="Times New Roman"/>
        </w:rPr>
        <w:t xml:space="preserve"> </w:t>
      </w:r>
      <w:r w:rsidR="00C408BB">
        <w:rPr>
          <w:rFonts w:ascii="Times New Roman" w:hAnsi="Times New Roman"/>
        </w:rPr>
        <w:t>12 i 13</w:t>
      </w:r>
      <w:r w:rsidR="00885F61">
        <w:rPr>
          <w:rFonts w:ascii="Times New Roman" w:hAnsi="Times New Roman"/>
        </w:rPr>
        <w:t xml:space="preserve"> oraz</w:t>
      </w:r>
      <w:r w:rsidR="00722F8E" w:rsidRPr="00823FCB">
        <w:rPr>
          <w:rFonts w:ascii="Times New Roman" w:hAnsi="Times New Roman"/>
        </w:rPr>
        <w:t xml:space="preserve"> kontrola i</w:t>
      </w:r>
      <w:r>
        <w:rPr>
          <w:rFonts w:ascii="Times New Roman" w:hAnsi="Times New Roman"/>
        </w:rPr>
        <w:t> </w:t>
      </w:r>
      <w:r w:rsidR="00722F8E" w:rsidRPr="00823FCB">
        <w:rPr>
          <w:rFonts w:ascii="Times New Roman" w:hAnsi="Times New Roman"/>
        </w:rPr>
        <w:t>usunięcie nieprawidłowych relacji topologicznych w zakresie baz danych BDOT500, GESUT i</w:t>
      </w:r>
      <w:r w:rsidR="00E030A8">
        <w:rPr>
          <w:rFonts w:ascii="Times New Roman" w:hAnsi="Times New Roman"/>
        </w:rPr>
        <w:t> </w:t>
      </w:r>
      <w:proofErr w:type="spellStart"/>
      <w:r w:rsidR="00722F8E" w:rsidRPr="00823FCB">
        <w:rPr>
          <w:rFonts w:ascii="Times New Roman" w:hAnsi="Times New Roman"/>
        </w:rPr>
        <w:t>EGiB</w:t>
      </w:r>
      <w:proofErr w:type="spellEnd"/>
      <w:r w:rsidR="00722F8E" w:rsidRPr="00823FCB">
        <w:rPr>
          <w:rFonts w:ascii="Times New Roman" w:hAnsi="Times New Roman"/>
        </w:rPr>
        <w:t>.</w:t>
      </w:r>
      <w:r w:rsidR="009C2532">
        <w:rPr>
          <w:rFonts w:ascii="Times New Roman" w:hAnsi="Times New Roman"/>
        </w:rPr>
        <w:t xml:space="preserve"> Część rastrowa mapy zasadniczej nie podlega opracowaniu.</w:t>
      </w:r>
    </w:p>
    <w:p w:rsidR="00B101E3" w:rsidRDefault="00B101E3" w:rsidP="00B84DAE">
      <w:pPr>
        <w:pStyle w:val="Akapitzlist1"/>
        <w:tabs>
          <w:tab w:val="left" w:pos="142"/>
        </w:tabs>
        <w:spacing w:after="120" w:line="280" w:lineRule="exact"/>
        <w:ind w:left="0"/>
        <w:contextualSpacing w:val="0"/>
        <w:jc w:val="both"/>
        <w:rPr>
          <w:rFonts w:ascii="Times New Roman" w:hAnsi="Times New Roman"/>
          <w:i/>
        </w:rPr>
      </w:pPr>
      <w:r w:rsidRPr="00823FCB">
        <w:rPr>
          <w:rFonts w:ascii="Times New Roman" w:hAnsi="Times New Roman"/>
          <w:b/>
          <w:i/>
        </w:rPr>
        <w:t>UWAGA:</w:t>
      </w:r>
      <w:r w:rsidRPr="00823FCB">
        <w:rPr>
          <w:rFonts w:ascii="Times New Roman" w:hAnsi="Times New Roman"/>
          <w:i/>
        </w:rPr>
        <w:t xml:space="preserve"> Do wykonania prac może być wykorzystany dowolny system informatyczny lub oprogramowanie, na które Wykonawca posiada licencję lub które sam wytworzył. Wykonawca zobowiązany jest do bezstratnej implementacji do programu EWMAPA </w:t>
      </w:r>
      <w:r>
        <w:rPr>
          <w:rFonts w:ascii="Times New Roman" w:hAnsi="Times New Roman"/>
          <w:i/>
        </w:rPr>
        <w:t xml:space="preserve">obiektów z </w:t>
      </w:r>
      <w:r w:rsidRPr="00823FCB">
        <w:rPr>
          <w:rFonts w:ascii="Times New Roman" w:hAnsi="Times New Roman"/>
          <w:i/>
        </w:rPr>
        <w:t>baz danych, będących przedmiotem zamówienia.</w:t>
      </w:r>
    </w:p>
    <w:p w:rsidR="006513E0" w:rsidRDefault="006513E0" w:rsidP="00B84DAE">
      <w:pPr>
        <w:pStyle w:val="Akapitzlist1"/>
        <w:tabs>
          <w:tab w:val="left" w:pos="142"/>
        </w:tabs>
        <w:spacing w:after="120" w:line="280" w:lineRule="exact"/>
        <w:ind w:left="0"/>
        <w:contextualSpacing w:val="0"/>
        <w:jc w:val="both"/>
        <w:rPr>
          <w:rFonts w:ascii="Times New Roman" w:hAnsi="Times New Roman"/>
          <w:i/>
        </w:rPr>
      </w:pPr>
    </w:p>
    <w:p w:rsidR="00722F8E" w:rsidRDefault="00722F8E" w:rsidP="00B84DAE">
      <w:pPr>
        <w:pStyle w:val="Akapitzlist1"/>
        <w:numPr>
          <w:ilvl w:val="0"/>
          <w:numId w:val="11"/>
        </w:numPr>
        <w:tabs>
          <w:tab w:val="left" w:pos="0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823FCB">
        <w:rPr>
          <w:rFonts w:ascii="Times New Roman" w:hAnsi="Times New Roman"/>
          <w:b/>
        </w:rPr>
        <w:t>Charakterystyka obiektu</w:t>
      </w:r>
    </w:p>
    <w:p w:rsidR="00722F8E" w:rsidRPr="002B6FF1" w:rsidRDefault="00722F8E" w:rsidP="00B84DAE">
      <w:pPr>
        <w:pStyle w:val="Akapitzlist"/>
        <w:numPr>
          <w:ilvl w:val="1"/>
          <w:numId w:val="11"/>
        </w:numPr>
        <w:tabs>
          <w:tab w:val="left" w:pos="-1440"/>
          <w:tab w:val="left" w:pos="-720"/>
          <w:tab w:val="left" w:pos="0"/>
          <w:tab w:val="left" w:pos="272"/>
        </w:tabs>
        <w:spacing w:after="120" w:line="280" w:lineRule="exact"/>
        <w:ind w:left="0" w:firstLine="0"/>
        <w:jc w:val="both"/>
        <w:rPr>
          <w:rFonts w:ascii="Times New Roman" w:hAnsi="Times New Roman" w:cs="Times New Roman"/>
          <w:kern w:val="2"/>
        </w:rPr>
      </w:pPr>
      <w:r w:rsidRPr="002B6FF1">
        <w:rPr>
          <w:rFonts w:ascii="Times New Roman" w:hAnsi="Times New Roman" w:cs="Times New Roman"/>
        </w:rPr>
        <w:t>Dane dotyczące mapy ewidencyjnej</w:t>
      </w:r>
      <w:r w:rsidR="009F679E">
        <w:rPr>
          <w:rFonts w:ascii="Times New Roman" w:hAnsi="Times New Roman" w:cs="Times New Roman"/>
        </w:rPr>
        <w:t xml:space="preserve"> - na dzień 1.</w:t>
      </w:r>
      <w:r w:rsidR="00E051BB">
        <w:rPr>
          <w:rFonts w:ascii="Times New Roman" w:hAnsi="Times New Roman" w:cs="Times New Roman"/>
        </w:rPr>
        <w:t>05</w:t>
      </w:r>
      <w:r w:rsidR="009F679E">
        <w:rPr>
          <w:rFonts w:ascii="Times New Roman" w:hAnsi="Times New Roman" w:cs="Times New Roman"/>
        </w:rPr>
        <w:t>.201</w:t>
      </w:r>
      <w:r w:rsidR="00E051BB">
        <w:rPr>
          <w:rFonts w:ascii="Times New Roman" w:hAnsi="Times New Roman" w:cs="Times New Roman"/>
        </w:rPr>
        <w:t>9</w:t>
      </w:r>
      <w:r w:rsidR="009F679E">
        <w:rPr>
          <w:rFonts w:ascii="Times New Roman" w:hAnsi="Times New Roman" w:cs="Times New Roman"/>
        </w:rPr>
        <w:t>r.</w:t>
      </w:r>
    </w:p>
    <w:p w:rsidR="00722F8E" w:rsidRPr="00823FCB" w:rsidRDefault="00722F8E" w:rsidP="00B84DAE">
      <w:pPr>
        <w:pStyle w:val="Akapitzlist1"/>
        <w:spacing w:after="120" w:line="280" w:lineRule="exact"/>
        <w:ind w:left="0"/>
        <w:contextualSpacing w:val="0"/>
        <w:jc w:val="both"/>
        <w:rPr>
          <w:rFonts w:ascii="Times New Roman" w:hAnsi="Times New Roman"/>
          <w:b/>
        </w:rPr>
      </w:pPr>
      <w:r w:rsidRPr="00823FCB">
        <w:rPr>
          <w:rFonts w:ascii="Times New Roman" w:hAnsi="Times New Roman"/>
        </w:rPr>
        <w:t xml:space="preserve">Obszar opracowania obejmuje </w:t>
      </w:r>
      <w:r w:rsidR="001B2567">
        <w:rPr>
          <w:rFonts w:ascii="Times New Roman" w:hAnsi="Times New Roman"/>
        </w:rPr>
        <w:t>powierzchnię</w:t>
      </w:r>
      <w:r w:rsidRPr="00823FCB">
        <w:rPr>
          <w:rFonts w:ascii="Times New Roman" w:hAnsi="Times New Roman"/>
        </w:rPr>
        <w:t xml:space="preserve"> </w:t>
      </w:r>
      <w:r w:rsidR="002B6FF1">
        <w:rPr>
          <w:rFonts w:ascii="Times New Roman" w:hAnsi="Times New Roman"/>
        </w:rPr>
        <w:t>21 241</w:t>
      </w:r>
      <w:r w:rsidRPr="00823FCB">
        <w:rPr>
          <w:rFonts w:ascii="Times New Roman" w:hAnsi="Times New Roman"/>
        </w:rPr>
        <w:t xml:space="preserve"> ha, </w:t>
      </w:r>
      <w:r w:rsidRPr="004B094D">
        <w:rPr>
          <w:rFonts w:ascii="Times New Roman" w:hAnsi="Times New Roman"/>
        </w:rPr>
        <w:t>z</w:t>
      </w:r>
      <w:r w:rsidR="00885F61">
        <w:rPr>
          <w:rFonts w:ascii="Times New Roman" w:hAnsi="Times New Roman"/>
        </w:rPr>
        <w:t xml:space="preserve"> </w:t>
      </w:r>
      <w:r w:rsidRPr="004B094D">
        <w:rPr>
          <w:rFonts w:ascii="Times New Roman" w:hAnsi="Times New Roman"/>
        </w:rPr>
        <w:t xml:space="preserve">czego: </w:t>
      </w:r>
      <w:r w:rsidR="004B094D" w:rsidRPr="004B094D">
        <w:rPr>
          <w:rFonts w:ascii="Times New Roman" w:hAnsi="Times New Roman"/>
        </w:rPr>
        <w:t>1</w:t>
      </w:r>
      <w:r w:rsidR="006513E0">
        <w:rPr>
          <w:rFonts w:ascii="Times New Roman" w:hAnsi="Times New Roman"/>
        </w:rPr>
        <w:t xml:space="preserve"> </w:t>
      </w:r>
      <w:r w:rsidR="004B094D" w:rsidRPr="004B094D">
        <w:rPr>
          <w:rFonts w:ascii="Times New Roman" w:hAnsi="Times New Roman"/>
        </w:rPr>
        <w:t>750</w:t>
      </w:r>
      <w:r w:rsidR="00885F61">
        <w:rPr>
          <w:rFonts w:ascii="Times New Roman" w:hAnsi="Times New Roman"/>
        </w:rPr>
        <w:t xml:space="preserve"> </w:t>
      </w:r>
      <w:r w:rsidRPr="004B094D">
        <w:rPr>
          <w:rFonts w:ascii="Times New Roman" w:hAnsi="Times New Roman"/>
        </w:rPr>
        <w:t>ha stanowią tereny zabudowane i zurbanizowane</w:t>
      </w:r>
      <w:r w:rsidR="00780023">
        <w:rPr>
          <w:rFonts w:ascii="Times New Roman" w:hAnsi="Times New Roman"/>
        </w:rPr>
        <w:t>,</w:t>
      </w:r>
      <w:r w:rsidRPr="004B094D">
        <w:rPr>
          <w:rFonts w:ascii="Times New Roman" w:hAnsi="Times New Roman"/>
        </w:rPr>
        <w:t xml:space="preserve"> </w:t>
      </w:r>
      <w:r w:rsidR="004B094D" w:rsidRPr="004B094D">
        <w:rPr>
          <w:rFonts w:ascii="Times New Roman" w:hAnsi="Times New Roman"/>
        </w:rPr>
        <w:t>12 170</w:t>
      </w:r>
      <w:r w:rsidRPr="004B094D">
        <w:rPr>
          <w:rFonts w:ascii="Times New Roman" w:hAnsi="Times New Roman"/>
        </w:rPr>
        <w:t xml:space="preserve"> ha grunty rolne, </w:t>
      </w:r>
      <w:r w:rsidR="004B094D" w:rsidRPr="004B094D">
        <w:rPr>
          <w:rFonts w:ascii="Times New Roman" w:hAnsi="Times New Roman"/>
        </w:rPr>
        <w:t>7 100</w:t>
      </w:r>
      <w:r w:rsidRPr="004B094D">
        <w:rPr>
          <w:rFonts w:ascii="Times New Roman" w:hAnsi="Times New Roman"/>
        </w:rPr>
        <w:t xml:space="preserve"> ha grunty leśne</w:t>
      </w:r>
      <w:r w:rsidR="00885F61">
        <w:rPr>
          <w:rFonts w:ascii="Times New Roman" w:hAnsi="Times New Roman"/>
        </w:rPr>
        <w:t xml:space="preserve"> oraz</w:t>
      </w:r>
      <w:r w:rsidRPr="004B094D">
        <w:rPr>
          <w:rFonts w:ascii="Times New Roman" w:hAnsi="Times New Roman"/>
        </w:rPr>
        <w:t xml:space="preserve"> </w:t>
      </w:r>
      <w:r w:rsidR="004B094D" w:rsidRPr="004B094D">
        <w:rPr>
          <w:rFonts w:ascii="Times New Roman" w:hAnsi="Times New Roman"/>
        </w:rPr>
        <w:t>200 ha grunty pozostałe</w:t>
      </w:r>
      <w:r w:rsidRPr="004B094D">
        <w:rPr>
          <w:rFonts w:ascii="Times New Roman" w:hAnsi="Times New Roman"/>
        </w:rPr>
        <w:t xml:space="preserve">. Mapa ewidencyjna prowadzona jest w postaci </w:t>
      </w:r>
      <w:r w:rsidR="001B2567">
        <w:rPr>
          <w:rFonts w:ascii="Times New Roman" w:hAnsi="Times New Roman"/>
        </w:rPr>
        <w:t>obiektowej</w:t>
      </w:r>
      <w:r w:rsidRPr="004B094D">
        <w:rPr>
          <w:rFonts w:ascii="Times New Roman" w:hAnsi="Times New Roman"/>
        </w:rPr>
        <w:t xml:space="preserve">. Jej treść stanowią działki, </w:t>
      </w:r>
      <w:proofErr w:type="spellStart"/>
      <w:r w:rsidRPr="004B094D">
        <w:rPr>
          <w:rFonts w:ascii="Times New Roman" w:hAnsi="Times New Roman"/>
        </w:rPr>
        <w:t>klasoużytki</w:t>
      </w:r>
      <w:proofErr w:type="spellEnd"/>
      <w:r w:rsidRPr="004B094D">
        <w:rPr>
          <w:rFonts w:ascii="Times New Roman" w:hAnsi="Times New Roman"/>
        </w:rPr>
        <w:t>, budynki oraz punkt</w:t>
      </w:r>
      <w:r w:rsidR="004019B9">
        <w:rPr>
          <w:rFonts w:ascii="Times New Roman" w:hAnsi="Times New Roman"/>
        </w:rPr>
        <w:t>y</w:t>
      </w:r>
      <w:r w:rsidRPr="004B094D">
        <w:rPr>
          <w:rFonts w:ascii="Times New Roman" w:hAnsi="Times New Roman"/>
        </w:rPr>
        <w:t xml:space="preserve"> adresow</w:t>
      </w:r>
      <w:r w:rsidR="004019B9">
        <w:rPr>
          <w:rFonts w:ascii="Times New Roman" w:hAnsi="Times New Roman"/>
        </w:rPr>
        <w:t>e</w:t>
      </w:r>
      <w:r w:rsidRPr="004B094D">
        <w:rPr>
          <w:rFonts w:ascii="Times New Roman" w:hAnsi="Times New Roman"/>
        </w:rPr>
        <w:t>. Obiekty budynkowe nie zawierają elementów trwale związanych z budynkiem tj. schodów, tarasów, wiatrołapów itp.</w:t>
      </w:r>
      <w:r w:rsidR="006513E0">
        <w:rPr>
          <w:rFonts w:ascii="Times New Roman" w:hAnsi="Times New Roman"/>
        </w:rPr>
        <w:t xml:space="preserve"> Te elementy </w:t>
      </w:r>
      <w:r w:rsidR="009C2532">
        <w:rPr>
          <w:rFonts w:ascii="Times New Roman" w:hAnsi="Times New Roman"/>
        </w:rPr>
        <w:t>znajdują się tylko na mapie rastrowej</w:t>
      </w:r>
      <w:r w:rsidRPr="004B094D">
        <w:rPr>
          <w:rFonts w:ascii="Times New Roman" w:hAnsi="Times New Roman"/>
        </w:rPr>
        <w:t>.</w:t>
      </w:r>
      <w:r w:rsidR="00E051BB">
        <w:rPr>
          <w:rFonts w:ascii="Times New Roman" w:hAnsi="Times New Roman"/>
        </w:rPr>
        <w:t xml:space="preserve"> Charakterystykę baz danych </w:t>
      </w:r>
      <w:proofErr w:type="spellStart"/>
      <w:r w:rsidR="00E051BB">
        <w:rPr>
          <w:rFonts w:ascii="Times New Roman" w:hAnsi="Times New Roman"/>
        </w:rPr>
        <w:t>EGiB</w:t>
      </w:r>
      <w:proofErr w:type="spellEnd"/>
      <w:r w:rsidR="00E051BB">
        <w:rPr>
          <w:rFonts w:ascii="Times New Roman" w:hAnsi="Times New Roman"/>
        </w:rPr>
        <w:t xml:space="preserve"> zawiera Tabela 1.</w:t>
      </w:r>
    </w:p>
    <w:p w:rsidR="00885F61" w:rsidRDefault="00885F61" w:rsidP="00B84DAE">
      <w:pPr>
        <w:pStyle w:val="Akapitzlist1"/>
        <w:spacing w:after="120" w:line="280" w:lineRule="exact"/>
        <w:ind w:left="0"/>
        <w:contextualSpacing w:val="0"/>
        <w:jc w:val="center"/>
        <w:rPr>
          <w:rFonts w:ascii="Times New Roman" w:hAnsi="Times New Roman"/>
          <w:i/>
        </w:rPr>
      </w:pPr>
    </w:p>
    <w:tbl>
      <w:tblPr>
        <w:tblW w:w="73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1004"/>
        <w:gridCol w:w="1229"/>
        <w:gridCol w:w="1191"/>
        <w:gridCol w:w="1227"/>
        <w:gridCol w:w="1418"/>
      </w:tblGrid>
      <w:tr w:rsidR="002B2AFF" w:rsidRPr="00885F61" w:rsidTr="006B32C9">
        <w:trPr>
          <w:trHeight w:val="1020"/>
          <w:jc w:val="center"/>
        </w:trPr>
        <w:tc>
          <w:tcPr>
            <w:tcW w:w="13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Jedn</w:t>
            </w:r>
            <w:r w:rsidR="002B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ostka </w:t>
            </w: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ewid</w:t>
            </w:r>
            <w:r w:rsidR="002B2AFF">
              <w:rPr>
                <w:rFonts w:ascii="Times New Roman" w:eastAsia="Times New Roman" w:hAnsi="Times New Roman" w:cs="Times New Roman"/>
                <w:sz w:val="20"/>
                <w:szCs w:val="20"/>
              </w:rPr>
              <w:t>encyjna</w:t>
            </w:r>
          </w:p>
        </w:tc>
        <w:tc>
          <w:tcPr>
            <w:tcW w:w="100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Teryt</w:t>
            </w:r>
            <w:proofErr w:type="spellEnd"/>
          </w:p>
        </w:tc>
        <w:tc>
          <w:tcPr>
            <w:tcW w:w="12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Powierzchnia ewidencyjna</w:t>
            </w:r>
          </w:p>
        </w:tc>
        <w:tc>
          <w:tcPr>
            <w:tcW w:w="11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Ilość działek</w:t>
            </w:r>
          </w:p>
        </w:tc>
        <w:tc>
          <w:tcPr>
            <w:tcW w:w="12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Ilość budynków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punktów adresowych</w:t>
            </w:r>
          </w:p>
        </w:tc>
      </w:tr>
      <w:tr w:rsidR="002B2AFF" w:rsidRPr="00885F61" w:rsidTr="006B32C9">
        <w:trPr>
          <w:trHeight w:val="300"/>
          <w:jc w:val="center"/>
        </w:trPr>
        <w:tc>
          <w:tcPr>
            <w:tcW w:w="1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6513E0">
            <w:pPr>
              <w:spacing w:after="120" w:line="2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Chybie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240305_2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3 175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7 662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4 483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2 420</w:t>
            </w:r>
          </w:p>
        </w:tc>
      </w:tr>
      <w:tr w:rsidR="002B2AFF" w:rsidRPr="00885F61" w:rsidTr="006B32C9">
        <w:trPr>
          <w:trHeight w:val="300"/>
          <w:jc w:val="center"/>
        </w:trPr>
        <w:tc>
          <w:tcPr>
            <w:tcW w:w="1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6513E0">
            <w:pPr>
              <w:spacing w:after="120" w:line="2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Dębowiec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240306_2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4 264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6 711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3 402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1 565</w:t>
            </w:r>
          </w:p>
        </w:tc>
      </w:tr>
      <w:tr w:rsidR="002B2AFF" w:rsidRPr="00885F61" w:rsidTr="006B32C9">
        <w:trPr>
          <w:trHeight w:val="300"/>
          <w:jc w:val="center"/>
        </w:trPr>
        <w:tc>
          <w:tcPr>
            <w:tcW w:w="1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6513E0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Istebna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240309_2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8 432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21 895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7 006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3 908</w:t>
            </w:r>
          </w:p>
        </w:tc>
      </w:tr>
      <w:tr w:rsidR="002B2AFF" w:rsidRPr="00885F61" w:rsidTr="006B32C9">
        <w:trPr>
          <w:trHeight w:val="765"/>
          <w:jc w:val="center"/>
        </w:trPr>
        <w:tc>
          <w:tcPr>
            <w:tcW w:w="1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6513E0">
            <w:pPr>
              <w:spacing w:after="120" w:line="2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Skoczów – obszar wiejski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240310_5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5 370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14 535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7 263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sz w:val="20"/>
                <w:szCs w:val="20"/>
              </w:rPr>
              <w:t>3 373</w:t>
            </w:r>
          </w:p>
        </w:tc>
      </w:tr>
      <w:tr w:rsidR="002B2AFF" w:rsidRPr="00885F61" w:rsidTr="006B32C9">
        <w:trPr>
          <w:trHeight w:val="315"/>
          <w:jc w:val="center"/>
        </w:trPr>
        <w:tc>
          <w:tcPr>
            <w:tcW w:w="233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21 241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50 803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22 154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5F61" w:rsidRPr="00885F61" w:rsidRDefault="00885F6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11 266</w:t>
            </w:r>
          </w:p>
        </w:tc>
      </w:tr>
    </w:tbl>
    <w:p w:rsidR="00DE794B" w:rsidRPr="00E451F3" w:rsidRDefault="00722F8E" w:rsidP="00B84DAE">
      <w:pPr>
        <w:pStyle w:val="Akapitzlist1"/>
        <w:spacing w:after="120" w:line="280" w:lineRule="exact"/>
        <w:ind w:left="0"/>
        <w:contextualSpacing w:val="0"/>
        <w:jc w:val="center"/>
        <w:rPr>
          <w:rFonts w:ascii="Times New Roman" w:hAnsi="Times New Roman"/>
          <w:i/>
        </w:rPr>
      </w:pPr>
      <w:r w:rsidRPr="00E451F3">
        <w:rPr>
          <w:rFonts w:ascii="Times New Roman" w:hAnsi="Times New Roman"/>
          <w:i/>
        </w:rPr>
        <w:t>Tab.</w:t>
      </w:r>
      <w:r w:rsidR="00E57B8F" w:rsidRPr="00E451F3">
        <w:rPr>
          <w:rFonts w:ascii="Times New Roman" w:hAnsi="Times New Roman"/>
          <w:i/>
        </w:rPr>
        <w:t>1</w:t>
      </w:r>
      <w:r w:rsidRPr="00E451F3">
        <w:rPr>
          <w:rFonts w:ascii="Times New Roman" w:hAnsi="Times New Roman"/>
          <w:i/>
        </w:rPr>
        <w:t xml:space="preserve"> – Charakterystyka bazy danych </w:t>
      </w:r>
      <w:proofErr w:type="spellStart"/>
      <w:r w:rsidRPr="00E451F3">
        <w:rPr>
          <w:rFonts w:ascii="Times New Roman" w:hAnsi="Times New Roman"/>
          <w:i/>
        </w:rPr>
        <w:t>EGiB</w:t>
      </w:r>
      <w:proofErr w:type="spellEnd"/>
      <w:r w:rsidR="00E24217">
        <w:rPr>
          <w:rFonts w:ascii="Times New Roman" w:hAnsi="Times New Roman"/>
          <w:i/>
        </w:rPr>
        <w:t>.</w:t>
      </w:r>
    </w:p>
    <w:p w:rsidR="00722F8E" w:rsidRPr="002B6FF1" w:rsidRDefault="00722F8E" w:rsidP="00B84DAE">
      <w:pPr>
        <w:pStyle w:val="Akapitzlist"/>
        <w:numPr>
          <w:ilvl w:val="1"/>
          <w:numId w:val="11"/>
        </w:numPr>
        <w:tabs>
          <w:tab w:val="left" w:pos="-1440"/>
          <w:tab w:val="left" w:pos="-720"/>
          <w:tab w:val="left" w:pos="0"/>
          <w:tab w:val="left" w:pos="272"/>
        </w:tabs>
        <w:spacing w:after="120" w:line="280" w:lineRule="exact"/>
        <w:ind w:left="0" w:firstLine="0"/>
        <w:jc w:val="both"/>
        <w:rPr>
          <w:rFonts w:ascii="Times New Roman" w:hAnsi="Times New Roman" w:cs="Times New Roman"/>
          <w:kern w:val="2"/>
        </w:rPr>
      </w:pPr>
      <w:r w:rsidRPr="002B6FF1">
        <w:rPr>
          <w:rFonts w:ascii="Times New Roman" w:hAnsi="Times New Roman"/>
        </w:rPr>
        <w:t>Dane dotyczące mapy zasadniczej</w:t>
      </w:r>
    </w:p>
    <w:p w:rsidR="006B32C9" w:rsidRDefault="00D6634E" w:rsidP="006B32C9">
      <w:pPr>
        <w:pStyle w:val="Akapitzlist1"/>
        <w:spacing w:after="120" w:line="280" w:lineRule="exact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201</w:t>
      </w:r>
      <w:r w:rsidR="00E03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5r. mapę zasadniczą prowadzono w postaci analogowej. </w:t>
      </w:r>
      <w:r w:rsidR="006B32C9">
        <w:rPr>
          <w:rFonts w:ascii="Times New Roman" w:hAnsi="Times New Roman"/>
        </w:rPr>
        <w:t>Zakres opracowania obejmuje 351</w:t>
      </w:r>
      <w:r w:rsidR="00E030A8">
        <w:rPr>
          <w:rFonts w:ascii="Times New Roman" w:hAnsi="Times New Roman"/>
        </w:rPr>
        <w:t> </w:t>
      </w:r>
      <w:r w:rsidR="006B32C9" w:rsidRPr="00823FCB">
        <w:rPr>
          <w:rFonts w:ascii="Times New Roman" w:hAnsi="Times New Roman"/>
        </w:rPr>
        <w:t>matryc sekcji mapy zasadniczej</w:t>
      </w:r>
      <w:r w:rsidR="006B32C9">
        <w:rPr>
          <w:rFonts w:ascii="Times New Roman" w:hAnsi="Times New Roman"/>
        </w:rPr>
        <w:t>,</w:t>
      </w:r>
      <w:r w:rsidR="006B32C9" w:rsidRPr="00823FCB">
        <w:rPr>
          <w:rFonts w:ascii="Times New Roman" w:hAnsi="Times New Roman"/>
        </w:rPr>
        <w:t xml:space="preserve"> w układzie „1965” strefa V, w</w:t>
      </w:r>
      <w:r w:rsidR="00E030A8">
        <w:rPr>
          <w:rFonts w:ascii="Times New Roman" w:hAnsi="Times New Roman"/>
        </w:rPr>
        <w:t xml:space="preserve"> </w:t>
      </w:r>
      <w:r w:rsidR="006B32C9" w:rsidRPr="00823FCB">
        <w:rPr>
          <w:rFonts w:ascii="Times New Roman" w:hAnsi="Times New Roman"/>
        </w:rPr>
        <w:t xml:space="preserve">skali 1:1000. </w:t>
      </w:r>
    </w:p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1219"/>
        <w:gridCol w:w="1418"/>
        <w:gridCol w:w="1276"/>
        <w:gridCol w:w="1984"/>
        <w:gridCol w:w="992"/>
      </w:tblGrid>
      <w:tr w:rsidR="0031240A" w:rsidRPr="00730381" w:rsidTr="0031240A">
        <w:trPr>
          <w:trHeight w:val="615"/>
          <w:jc w:val="center"/>
        </w:trPr>
        <w:tc>
          <w:tcPr>
            <w:tcW w:w="23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sekcji</w:t>
            </w:r>
          </w:p>
        </w:tc>
        <w:tc>
          <w:tcPr>
            <w:tcW w:w="121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Chybie [</w:t>
            </w:r>
            <w:proofErr w:type="spellStart"/>
            <w:r w:rsidRPr="00730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730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Dębowiec [</w:t>
            </w:r>
            <w:proofErr w:type="spellStart"/>
            <w:r w:rsidRPr="00730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730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Istebna [</w:t>
            </w:r>
            <w:proofErr w:type="spellStart"/>
            <w:r w:rsidRPr="00730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730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Skoczów Gmina [</w:t>
            </w:r>
            <w:proofErr w:type="spellStart"/>
            <w:r w:rsidRPr="00730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730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suma</w:t>
            </w:r>
          </w:p>
        </w:tc>
      </w:tr>
      <w:tr w:rsidR="0031240A" w:rsidRPr="00730381" w:rsidTr="0031240A">
        <w:trPr>
          <w:trHeight w:val="315"/>
          <w:jc w:val="center"/>
        </w:trPr>
        <w:tc>
          <w:tcPr>
            <w:tcW w:w="23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</w:tr>
      <w:tr w:rsidR="0031240A" w:rsidRPr="00730381" w:rsidTr="0031240A">
        <w:trPr>
          <w:trHeight w:val="194"/>
          <w:jc w:val="center"/>
        </w:trPr>
        <w:tc>
          <w:tcPr>
            <w:tcW w:w="23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</w:t>
            </w:r>
          </w:p>
        </w:tc>
        <w:tc>
          <w:tcPr>
            <w:tcW w:w="121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Chybie [ha]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Dębowiec [ha]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Istebna [ha]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Skoczów Gmina [ha]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suma</w:t>
            </w:r>
          </w:p>
        </w:tc>
      </w:tr>
      <w:tr w:rsidR="0031240A" w:rsidRPr="00730381" w:rsidTr="0031240A">
        <w:trPr>
          <w:trHeight w:val="300"/>
          <w:jc w:val="center"/>
        </w:trPr>
        <w:tc>
          <w:tcPr>
            <w:tcW w:w="23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Mapy ewidencyjnej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21 241</w:t>
            </w:r>
          </w:p>
        </w:tc>
      </w:tr>
      <w:tr w:rsidR="0031240A" w:rsidRPr="00730381" w:rsidTr="0031240A">
        <w:trPr>
          <w:trHeight w:val="459"/>
          <w:jc w:val="center"/>
        </w:trPr>
        <w:tc>
          <w:tcPr>
            <w:tcW w:w="23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Pokrycie mapą zasadniczą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ok </w:t>
            </w:r>
            <w:r w:rsidRPr="0073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ok </w:t>
            </w:r>
            <w:r w:rsidRPr="0073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ok </w:t>
            </w:r>
            <w:r w:rsidRPr="0073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4 800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ok. </w:t>
            </w:r>
            <w:r w:rsidRPr="0073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240A" w:rsidRPr="00730381" w:rsidRDefault="0031240A" w:rsidP="000C0944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ok. </w:t>
            </w:r>
            <w:r w:rsidRPr="0073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12 100</w:t>
            </w:r>
          </w:p>
        </w:tc>
      </w:tr>
    </w:tbl>
    <w:p w:rsidR="006B32C9" w:rsidRDefault="006B32C9" w:rsidP="006B32C9">
      <w:pPr>
        <w:pStyle w:val="Akapitzlist1"/>
        <w:spacing w:after="120" w:line="280" w:lineRule="exact"/>
        <w:ind w:left="0"/>
        <w:contextualSpacing w:val="0"/>
        <w:jc w:val="center"/>
        <w:rPr>
          <w:rFonts w:ascii="Times New Roman" w:hAnsi="Times New Roman"/>
          <w:i/>
        </w:rPr>
      </w:pPr>
      <w:r w:rsidRPr="00823FCB">
        <w:rPr>
          <w:rFonts w:ascii="Times New Roman" w:hAnsi="Times New Roman"/>
          <w:i/>
        </w:rPr>
        <w:t>Tab.</w:t>
      </w:r>
      <w:r>
        <w:rPr>
          <w:rFonts w:ascii="Times New Roman" w:hAnsi="Times New Roman"/>
          <w:i/>
        </w:rPr>
        <w:t>2</w:t>
      </w:r>
      <w:r w:rsidRPr="00823FCB">
        <w:rPr>
          <w:rFonts w:ascii="Times New Roman" w:hAnsi="Times New Roman"/>
          <w:i/>
        </w:rPr>
        <w:t xml:space="preserve"> – Charakterystyka </w:t>
      </w:r>
      <w:r>
        <w:rPr>
          <w:rFonts w:ascii="Times New Roman" w:hAnsi="Times New Roman"/>
          <w:i/>
        </w:rPr>
        <w:t>mapy zasadniczej.</w:t>
      </w:r>
    </w:p>
    <w:p w:rsidR="006513E0" w:rsidRDefault="006B32C9" w:rsidP="00B84DAE">
      <w:pPr>
        <w:pStyle w:val="Akapitzlist1"/>
        <w:tabs>
          <w:tab w:val="left" w:pos="0"/>
        </w:tabs>
        <w:spacing w:after="120" w:line="280" w:lineRule="exact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A444BF" w:rsidRPr="00823FCB">
        <w:rPr>
          <w:rFonts w:ascii="Times New Roman" w:hAnsi="Times New Roman"/>
        </w:rPr>
        <w:t xml:space="preserve">d stycznia 2010 r. do </w:t>
      </w:r>
      <w:r w:rsidR="00D6634E">
        <w:rPr>
          <w:rFonts w:ascii="Times New Roman" w:hAnsi="Times New Roman"/>
        </w:rPr>
        <w:t>czasu przetworzenia</w:t>
      </w:r>
      <w:r w:rsidR="00A444BF" w:rsidRPr="00823FCB">
        <w:rPr>
          <w:rFonts w:ascii="Times New Roman" w:hAnsi="Times New Roman"/>
        </w:rPr>
        <w:t xml:space="preserve"> analogowej mapy zasadniczej </w:t>
      </w:r>
      <w:r w:rsidR="00D6634E">
        <w:rPr>
          <w:rFonts w:ascii="Times New Roman" w:hAnsi="Times New Roman"/>
        </w:rPr>
        <w:t>do postaci rastrowej</w:t>
      </w:r>
      <w:r>
        <w:rPr>
          <w:rFonts w:ascii="Times New Roman" w:hAnsi="Times New Roman"/>
        </w:rPr>
        <w:t xml:space="preserve"> (do 2015 r.)</w:t>
      </w:r>
      <w:r w:rsidR="00D6634E">
        <w:rPr>
          <w:rFonts w:ascii="Times New Roman" w:hAnsi="Times New Roman"/>
        </w:rPr>
        <w:t xml:space="preserve">, równocześnie </w:t>
      </w:r>
      <w:r w:rsidR="00A444BF" w:rsidRPr="00823FCB">
        <w:rPr>
          <w:rFonts w:ascii="Times New Roman" w:hAnsi="Times New Roman"/>
        </w:rPr>
        <w:t>prowadzono wektorową warstwę „uzbrojeni</w:t>
      </w:r>
      <w:r w:rsidR="00D6634E">
        <w:rPr>
          <w:rFonts w:ascii="Times New Roman" w:hAnsi="Times New Roman"/>
        </w:rPr>
        <w:t>a</w:t>
      </w:r>
      <w:r w:rsidR="00A444BF" w:rsidRPr="00823FCB">
        <w:rPr>
          <w:rFonts w:ascii="Times New Roman" w:hAnsi="Times New Roman"/>
        </w:rPr>
        <w:t>” zgodnie z instrukcją K-1 z</w:t>
      </w:r>
      <w:r>
        <w:rPr>
          <w:rFonts w:ascii="Times New Roman" w:hAnsi="Times New Roman"/>
        </w:rPr>
        <w:t> </w:t>
      </w:r>
      <w:r w:rsidR="00A444BF" w:rsidRPr="00823FCB">
        <w:rPr>
          <w:rFonts w:ascii="Times New Roman" w:hAnsi="Times New Roman"/>
        </w:rPr>
        <w:t xml:space="preserve">1998 r. </w:t>
      </w:r>
      <w:r w:rsidR="00D6634E">
        <w:rPr>
          <w:rFonts w:ascii="Times New Roman" w:hAnsi="Times New Roman"/>
        </w:rPr>
        <w:t>Warstwa „uzbrojenie”</w:t>
      </w:r>
      <w:r w:rsidR="00A444BF" w:rsidRPr="00823FCB">
        <w:rPr>
          <w:rFonts w:ascii="Times New Roman" w:hAnsi="Times New Roman"/>
        </w:rPr>
        <w:t xml:space="preserve"> </w:t>
      </w:r>
      <w:r w:rsidR="00D6634E">
        <w:rPr>
          <w:rFonts w:ascii="Times New Roman" w:hAnsi="Times New Roman"/>
        </w:rPr>
        <w:t>zawiera</w:t>
      </w:r>
      <w:r w:rsidR="00A444BF" w:rsidRPr="00823FCB">
        <w:rPr>
          <w:rFonts w:ascii="Times New Roman" w:hAnsi="Times New Roman"/>
        </w:rPr>
        <w:t xml:space="preserve"> wyłącznie </w:t>
      </w:r>
      <w:r w:rsidR="00D6634E">
        <w:rPr>
          <w:rFonts w:ascii="Times New Roman" w:hAnsi="Times New Roman"/>
        </w:rPr>
        <w:t xml:space="preserve">dane z </w:t>
      </w:r>
      <w:r w:rsidR="00A444BF" w:rsidRPr="00823FCB">
        <w:rPr>
          <w:rFonts w:ascii="Times New Roman" w:hAnsi="Times New Roman"/>
        </w:rPr>
        <w:t>inwentaryzacji sieci uzbrojenia terenu i</w:t>
      </w:r>
      <w:r w:rsidR="00D6634E">
        <w:rPr>
          <w:rFonts w:ascii="Times New Roman" w:hAnsi="Times New Roman"/>
        </w:rPr>
        <w:t xml:space="preserve"> </w:t>
      </w:r>
      <w:r w:rsidR="00E051BB">
        <w:rPr>
          <w:rFonts w:ascii="Times New Roman" w:hAnsi="Times New Roman"/>
        </w:rPr>
        <w:t>była</w:t>
      </w:r>
      <w:r w:rsidR="00D6634E">
        <w:rPr>
          <w:rFonts w:ascii="Times New Roman" w:hAnsi="Times New Roman"/>
        </w:rPr>
        <w:t xml:space="preserve"> </w:t>
      </w:r>
      <w:r w:rsidR="00A444BF" w:rsidRPr="00823FCB">
        <w:rPr>
          <w:rFonts w:ascii="Times New Roman" w:hAnsi="Times New Roman"/>
        </w:rPr>
        <w:t xml:space="preserve">autoryzowana numerem KERG </w:t>
      </w:r>
      <w:r w:rsidR="00A444BF" w:rsidRPr="00DE794B">
        <w:rPr>
          <w:rFonts w:ascii="Times New Roman" w:hAnsi="Times New Roman"/>
        </w:rPr>
        <w:t>(ok. 2</w:t>
      </w:r>
      <w:r w:rsidR="00A444BF">
        <w:rPr>
          <w:rFonts w:ascii="Times New Roman" w:hAnsi="Times New Roman"/>
        </w:rPr>
        <w:t> </w:t>
      </w:r>
      <w:r w:rsidR="00A444BF" w:rsidRPr="00DE794B">
        <w:rPr>
          <w:rFonts w:ascii="Times New Roman" w:hAnsi="Times New Roman"/>
        </w:rPr>
        <w:t>800 operatów).</w:t>
      </w:r>
      <w:r w:rsidR="00A444BF" w:rsidRPr="00823FCB">
        <w:rPr>
          <w:rFonts w:ascii="Times New Roman" w:hAnsi="Times New Roman"/>
        </w:rPr>
        <w:t xml:space="preserve"> Łączna długość wprowadzonych sieci uzbrojenia </w:t>
      </w:r>
      <w:r w:rsidR="00C408BB">
        <w:rPr>
          <w:rFonts w:ascii="Times New Roman" w:hAnsi="Times New Roman"/>
        </w:rPr>
        <w:t xml:space="preserve">na tych warstwach wynosi </w:t>
      </w:r>
      <w:r w:rsidR="00A444BF">
        <w:rPr>
          <w:rFonts w:ascii="Times New Roman" w:hAnsi="Times New Roman"/>
        </w:rPr>
        <w:t>ok</w:t>
      </w:r>
      <w:r w:rsidR="003F02DD">
        <w:rPr>
          <w:rFonts w:ascii="Times New Roman" w:hAnsi="Times New Roman"/>
        </w:rPr>
        <w:t>.</w:t>
      </w:r>
      <w:r w:rsidR="00A444BF">
        <w:rPr>
          <w:rFonts w:ascii="Times New Roman" w:hAnsi="Times New Roman"/>
        </w:rPr>
        <w:t xml:space="preserve"> 400</w:t>
      </w:r>
      <w:r w:rsidR="00A444BF" w:rsidRPr="00823FCB">
        <w:rPr>
          <w:rFonts w:ascii="Times New Roman" w:hAnsi="Times New Roman"/>
        </w:rPr>
        <w:t xml:space="preserve"> km</w:t>
      </w:r>
      <w:r w:rsidR="00E051BB">
        <w:rPr>
          <w:rFonts w:ascii="Times New Roman" w:hAnsi="Times New Roman"/>
        </w:rPr>
        <w:t xml:space="preserve"> (dane zestawiono w tabeli </w:t>
      </w:r>
      <w:r w:rsidR="00FF7FCD">
        <w:rPr>
          <w:rFonts w:ascii="Times New Roman" w:hAnsi="Times New Roman"/>
        </w:rPr>
        <w:t>3</w:t>
      </w:r>
      <w:r w:rsidR="00E051BB">
        <w:rPr>
          <w:rFonts w:ascii="Times New Roman" w:hAnsi="Times New Roman"/>
        </w:rPr>
        <w:t>) oraz ok 23 700 elementów</w:t>
      </w:r>
      <w:r w:rsidR="00C408BB">
        <w:rPr>
          <w:rFonts w:ascii="Times New Roman" w:hAnsi="Times New Roman"/>
        </w:rPr>
        <w:t xml:space="preserve"> </w:t>
      </w:r>
      <w:r w:rsidR="00914C2C">
        <w:rPr>
          <w:rFonts w:ascii="Times New Roman" w:hAnsi="Times New Roman"/>
        </w:rPr>
        <w:t xml:space="preserve">(tabela 4) </w:t>
      </w:r>
      <w:r w:rsidR="00C408BB">
        <w:rPr>
          <w:rFonts w:ascii="Times New Roman" w:hAnsi="Times New Roman"/>
        </w:rPr>
        <w:t>i podlega konwersji</w:t>
      </w:r>
      <w:r w:rsidR="00E051BB">
        <w:rPr>
          <w:rFonts w:ascii="Times New Roman" w:hAnsi="Times New Roman"/>
        </w:rPr>
        <w:t xml:space="preserve"> w ramach realizacji przedmiotu zamówienia. </w:t>
      </w:r>
    </w:p>
    <w:tbl>
      <w:tblPr>
        <w:tblW w:w="79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276"/>
        <w:gridCol w:w="1417"/>
        <w:gridCol w:w="1147"/>
        <w:gridCol w:w="1276"/>
        <w:gridCol w:w="979"/>
      </w:tblGrid>
      <w:tr w:rsidR="00FF030E" w:rsidRPr="003F02DD" w:rsidTr="00CE63D3">
        <w:trPr>
          <w:trHeight w:val="585"/>
          <w:jc w:val="center"/>
        </w:trPr>
        <w:tc>
          <w:tcPr>
            <w:tcW w:w="18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30E" w:rsidRPr="003F02DD" w:rsidRDefault="00FF030E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Rodzaj sieci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30E" w:rsidRPr="003F02DD" w:rsidRDefault="00FF030E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Chybie [m]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30E" w:rsidRPr="003F02DD" w:rsidRDefault="00FF030E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ę</w:t>
            </w:r>
            <w:r w:rsidRPr="003F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bowiec [m]</w:t>
            </w:r>
          </w:p>
        </w:tc>
        <w:tc>
          <w:tcPr>
            <w:tcW w:w="114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30E" w:rsidRPr="003F02DD" w:rsidRDefault="00FF030E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Istebna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[m]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0E" w:rsidRPr="003F02DD" w:rsidRDefault="00FF030E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Skoczów Gmina [m]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030E" w:rsidRPr="003F02DD" w:rsidRDefault="00FF030E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suma</w:t>
            </w:r>
          </w:p>
        </w:tc>
      </w:tr>
      <w:tr w:rsidR="00FF030E" w:rsidRPr="003F02DD" w:rsidTr="00CE63D3">
        <w:trPr>
          <w:trHeight w:val="300"/>
          <w:jc w:val="center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Ciepłownicza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</w:tr>
      <w:tr w:rsidR="00FF030E" w:rsidRPr="003F02DD" w:rsidTr="00CE63D3">
        <w:trPr>
          <w:trHeight w:val="300"/>
          <w:jc w:val="center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30E" w:rsidRPr="003F02DD" w:rsidRDefault="00FF030E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Elektroenergetyczna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19 742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60 227</w:t>
            </w:r>
          </w:p>
        </w:tc>
      </w:tr>
      <w:tr w:rsidR="00FF030E" w:rsidRPr="003F02DD" w:rsidTr="00CE63D3">
        <w:trPr>
          <w:trHeight w:val="300"/>
          <w:jc w:val="center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67 367</w:t>
            </w:r>
          </w:p>
        </w:tc>
      </w:tr>
      <w:tr w:rsidR="00FF030E" w:rsidRPr="003F02DD" w:rsidTr="00CE63D3">
        <w:trPr>
          <w:trHeight w:val="300"/>
          <w:jc w:val="center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Kanalizacyjna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60 836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168 508</w:t>
            </w:r>
          </w:p>
        </w:tc>
      </w:tr>
      <w:tr w:rsidR="00FF030E" w:rsidRPr="003F02DD" w:rsidTr="00CE63D3">
        <w:trPr>
          <w:trHeight w:val="300"/>
          <w:jc w:val="center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Telekomunikacyjna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7 549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22 857</w:t>
            </w:r>
          </w:p>
        </w:tc>
      </w:tr>
      <w:tr w:rsidR="00FF030E" w:rsidRPr="003F02DD" w:rsidTr="00CE63D3">
        <w:trPr>
          <w:trHeight w:val="300"/>
          <w:jc w:val="center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30E" w:rsidRPr="003F02DD" w:rsidRDefault="00FF030E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Wodna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78 683</w:t>
            </w:r>
          </w:p>
        </w:tc>
      </w:tr>
      <w:tr w:rsidR="00FF030E" w:rsidRPr="003F02DD" w:rsidTr="00CE63D3">
        <w:trPr>
          <w:trHeight w:val="300"/>
          <w:jc w:val="center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</w:tr>
      <w:tr w:rsidR="00FF030E" w:rsidRPr="003F02DD" w:rsidTr="00CE63D3">
        <w:trPr>
          <w:trHeight w:val="300"/>
          <w:jc w:val="center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30E" w:rsidRPr="003F02DD" w:rsidRDefault="00FF030E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Niezidentyfikowana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030E" w:rsidRPr="003F02DD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F030E" w:rsidRPr="00716C36" w:rsidTr="00CE63D3">
        <w:trPr>
          <w:trHeight w:val="315"/>
          <w:jc w:val="center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30E" w:rsidRPr="00716C36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suma [m]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716C36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83 476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716C36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73 718</w:t>
            </w:r>
          </w:p>
        </w:tc>
        <w:tc>
          <w:tcPr>
            <w:tcW w:w="11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716C36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108 615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0E" w:rsidRPr="00716C36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132 594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030E" w:rsidRPr="00716C36" w:rsidRDefault="00FF030E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398 403</w:t>
            </w:r>
          </w:p>
        </w:tc>
      </w:tr>
    </w:tbl>
    <w:p w:rsidR="002A4487" w:rsidRDefault="00722F8E" w:rsidP="00B84DAE">
      <w:pPr>
        <w:pStyle w:val="Akapitzlist1"/>
        <w:spacing w:after="120" w:line="280" w:lineRule="exact"/>
        <w:ind w:left="0"/>
        <w:contextualSpacing w:val="0"/>
        <w:jc w:val="center"/>
        <w:rPr>
          <w:rFonts w:ascii="Times New Roman" w:hAnsi="Times New Roman"/>
          <w:i/>
        </w:rPr>
      </w:pPr>
      <w:r w:rsidRPr="00823FCB">
        <w:rPr>
          <w:rFonts w:ascii="Times New Roman" w:hAnsi="Times New Roman"/>
        </w:rPr>
        <w:tab/>
      </w:r>
      <w:r w:rsidR="002A4487" w:rsidRPr="00823FCB">
        <w:rPr>
          <w:rFonts w:ascii="Times New Roman" w:hAnsi="Times New Roman"/>
          <w:i/>
        </w:rPr>
        <w:t>Tab.</w:t>
      </w:r>
      <w:r w:rsidR="006B32C9">
        <w:rPr>
          <w:rFonts w:ascii="Times New Roman" w:hAnsi="Times New Roman"/>
          <w:i/>
        </w:rPr>
        <w:t>3</w:t>
      </w:r>
      <w:r w:rsidR="002A4487" w:rsidRPr="00823FCB">
        <w:rPr>
          <w:rFonts w:ascii="Times New Roman" w:hAnsi="Times New Roman"/>
          <w:i/>
        </w:rPr>
        <w:t xml:space="preserve"> –</w:t>
      </w:r>
      <w:r w:rsidR="00730381">
        <w:rPr>
          <w:rFonts w:ascii="Times New Roman" w:hAnsi="Times New Roman"/>
          <w:i/>
        </w:rPr>
        <w:t xml:space="preserve"> Długości sieci</w:t>
      </w:r>
      <w:r w:rsidR="002A4487">
        <w:rPr>
          <w:rFonts w:ascii="Times New Roman" w:hAnsi="Times New Roman"/>
          <w:i/>
        </w:rPr>
        <w:t xml:space="preserve"> uzbrojenia </w:t>
      </w:r>
      <w:r w:rsidR="00730381">
        <w:rPr>
          <w:rFonts w:ascii="Times New Roman" w:hAnsi="Times New Roman"/>
          <w:i/>
        </w:rPr>
        <w:t>terenu (</w:t>
      </w:r>
      <w:r w:rsidR="002A4487">
        <w:rPr>
          <w:rFonts w:ascii="Times New Roman" w:hAnsi="Times New Roman"/>
          <w:i/>
        </w:rPr>
        <w:t>wprowadzane w latach 2010-2015</w:t>
      </w:r>
      <w:r w:rsidR="00730381">
        <w:rPr>
          <w:rFonts w:ascii="Times New Roman" w:hAnsi="Times New Roman"/>
          <w:i/>
        </w:rPr>
        <w:t>)</w:t>
      </w:r>
      <w:r w:rsidR="00E24217">
        <w:rPr>
          <w:rFonts w:ascii="Times New Roman" w:hAnsi="Times New Roman"/>
          <w:i/>
        </w:rPr>
        <w:t>.</w:t>
      </w:r>
    </w:p>
    <w:p w:rsidR="00FF0156" w:rsidRPr="00823FCB" w:rsidRDefault="00FF0156" w:rsidP="00B84DAE">
      <w:pPr>
        <w:pStyle w:val="Akapitzlist1"/>
        <w:spacing w:after="120" w:line="280" w:lineRule="exact"/>
        <w:ind w:left="0"/>
        <w:contextualSpacing w:val="0"/>
        <w:jc w:val="center"/>
        <w:rPr>
          <w:rFonts w:ascii="Times New Roman" w:hAnsi="Times New Roman"/>
          <w:i/>
        </w:rPr>
      </w:pPr>
    </w:p>
    <w:tbl>
      <w:tblPr>
        <w:tblW w:w="9180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420"/>
        <w:gridCol w:w="1520"/>
        <w:gridCol w:w="1420"/>
        <w:gridCol w:w="1440"/>
        <w:gridCol w:w="1220"/>
      </w:tblGrid>
      <w:tr w:rsidR="00730381" w:rsidRPr="00364EB6" w:rsidTr="00730381">
        <w:trPr>
          <w:trHeight w:val="615"/>
        </w:trPr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Rodzaj sieci armatura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Chybie [</w:t>
            </w:r>
            <w:proofErr w:type="spellStart"/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Dębowiec [</w:t>
            </w:r>
            <w:proofErr w:type="spellStart"/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Istebna [</w:t>
            </w:r>
            <w:proofErr w:type="spellStart"/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Skoczów Gmina [</w:t>
            </w:r>
            <w:proofErr w:type="spellStart"/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suma</w:t>
            </w:r>
          </w:p>
        </w:tc>
      </w:tr>
      <w:tr w:rsidR="00730381" w:rsidRPr="00364EB6" w:rsidTr="00730381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Ciepłownicza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0381" w:rsidRPr="00364EB6" w:rsidTr="00730381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Elektroenergetyczna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12 933</w:t>
            </w:r>
          </w:p>
        </w:tc>
      </w:tr>
      <w:tr w:rsidR="00730381" w:rsidRPr="00364EB6" w:rsidTr="00730381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Gazowa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</w:tr>
      <w:tr w:rsidR="00730381" w:rsidRPr="00364EB6" w:rsidTr="00730381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Kanalizacyjna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7 862</w:t>
            </w:r>
          </w:p>
        </w:tc>
      </w:tr>
      <w:tr w:rsidR="00730381" w:rsidRPr="00364EB6" w:rsidTr="00730381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Telekomunikacyjna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</w:tr>
      <w:tr w:rsidR="00730381" w:rsidRPr="00364EB6" w:rsidTr="00730381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Wodna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1 645</w:t>
            </w:r>
          </w:p>
        </w:tc>
      </w:tr>
      <w:tr w:rsidR="00730381" w:rsidRPr="00364EB6" w:rsidTr="00730381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730381" w:rsidRPr="00364EB6" w:rsidTr="00730381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Niezidentyfikowana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30381" w:rsidRPr="00716C36" w:rsidTr="00730381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716C36" w:rsidRDefault="006513E0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Suma [m]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716C3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716C3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716C3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7 406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716C3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7 631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0381" w:rsidRPr="00716C3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23 735</w:t>
            </w:r>
          </w:p>
        </w:tc>
      </w:tr>
      <w:tr w:rsidR="00730381" w:rsidRPr="00364EB6" w:rsidTr="00730381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Sytuacja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0381" w:rsidRPr="00364EB6" w:rsidTr="00730381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Rzędne naturalne tekst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3 178</w:t>
            </w:r>
          </w:p>
        </w:tc>
      </w:tr>
      <w:tr w:rsidR="00730381" w:rsidRPr="00364EB6" w:rsidTr="00730381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Rzędne sztuczne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</w:tr>
      <w:tr w:rsidR="00730381" w:rsidRPr="00364EB6" w:rsidTr="00730381">
        <w:trPr>
          <w:trHeight w:val="315"/>
        </w:trPr>
        <w:tc>
          <w:tcPr>
            <w:tcW w:w="21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Drzewa, lasy trawniki 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1 538</w:t>
            </w:r>
          </w:p>
        </w:tc>
      </w:tr>
    </w:tbl>
    <w:p w:rsidR="00730381" w:rsidRDefault="00730381" w:rsidP="00B84DAE">
      <w:pPr>
        <w:pStyle w:val="Akapitzlist1"/>
        <w:tabs>
          <w:tab w:val="left" w:pos="0"/>
        </w:tabs>
        <w:spacing w:after="120" w:line="280" w:lineRule="exact"/>
        <w:ind w:left="0"/>
        <w:contextualSpacing w:val="0"/>
        <w:jc w:val="center"/>
        <w:rPr>
          <w:rFonts w:ascii="Times New Roman" w:hAnsi="Times New Roman"/>
          <w:i/>
        </w:rPr>
      </w:pPr>
      <w:r w:rsidRPr="00823FCB">
        <w:rPr>
          <w:rFonts w:ascii="Times New Roman" w:hAnsi="Times New Roman"/>
          <w:i/>
        </w:rPr>
        <w:t>Tab.</w:t>
      </w:r>
      <w:r w:rsidR="006B32C9">
        <w:rPr>
          <w:rFonts w:ascii="Times New Roman" w:hAnsi="Times New Roman"/>
          <w:i/>
        </w:rPr>
        <w:t>4</w:t>
      </w:r>
      <w:r w:rsidRPr="00823FCB">
        <w:rPr>
          <w:rFonts w:ascii="Times New Roman" w:hAnsi="Times New Roman"/>
          <w:i/>
        </w:rPr>
        <w:t xml:space="preserve"> – </w:t>
      </w:r>
      <w:r>
        <w:rPr>
          <w:rFonts w:ascii="Times New Roman" w:hAnsi="Times New Roman"/>
          <w:i/>
        </w:rPr>
        <w:t xml:space="preserve">Ilość elementów uzbrojenia </w:t>
      </w:r>
      <w:r w:rsidR="006D4193">
        <w:rPr>
          <w:rFonts w:ascii="Times New Roman" w:hAnsi="Times New Roman"/>
          <w:i/>
        </w:rPr>
        <w:t xml:space="preserve">terenu </w:t>
      </w:r>
      <w:r>
        <w:rPr>
          <w:rFonts w:ascii="Times New Roman" w:hAnsi="Times New Roman"/>
          <w:i/>
        </w:rPr>
        <w:t>(wprowadzane w latach 2010-2015)</w:t>
      </w:r>
      <w:r w:rsidR="00E24217">
        <w:rPr>
          <w:rFonts w:ascii="Times New Roman" w:hAnsi="Times New Roman"/>
          <w:i/>
        </w:rPr>
        <w:t>.</w:t>
      </w:r>
    </w:p>
    <w:p w:rsidR="006B32C9" w:rsidRDefault="006B32C9" w:rsidP="00B84DAE">
      <w:pPr>
        <w:pStyle w:val="Akapitzlist1"/>
        <w:tabs>
          <w:tab w:val="left" w:pos="0"/>
        </w:tabs>
        <w:spacing w:after="120" w:line="280" w:lineRule="exact"/>
        <w:ind w:left="0"/>
        <w:contextualSpacing w:val="0"/>
        <w:jc w:val="center"/>
        <w:rPr>
          <w:rFonts w:ascii="Times New Roman" w:hAnsi="Times New Roman"/>
          <w:i/>
        </w:rPr>
      </w:pPr>
    </w:p>
    <w:p w:rsidR="002F5AD6" w:rsidRDefault="00E051BB" w:rsidP="00B84DAE">
      <w:pPr>
        <w:pStyle w:val="Akapitzlist1"/>
        <w:spacing w:after="120" w:line="280" w:lineRule="exact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Obecnie p</w:t>
      </w:r>
      <w:r w:rsidR="00E0524D">
        <w:rPr>
          <w:rFonts w:ascii="Times New Roman" w:hAnsi="Times New Roman"/>
        </w:rPr>
        <w:t>o przetworzeniu</w:t>
      </w:r>
      <w:r w:rsidR="002F5AD6" w:rsidRPr="00823F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2015 r. </w:t>
      </w:r>
      <w:r w:rsidR="002F5AD6" w:rsidRPr="00823FCB">
        <w:rPr>
          <w:rFonts w:ascii="Times New Roman" w:hAnsi="Times New Roman"/>
        </w:rPr>
        <w:t>map</w:t>
      </w:r>
      <w:r w:rsidR="00E0524D">
        <w:rPr>
          <w:rFonts w:ascii="Times New Roman" w:hAnsi="Times New Roman"/>
        </w:rPr>
        <w:t>y</w:t>
      </w:r>
      <w:r w:rsidR="002F5AD6" w:rsidRPr="00823FCB">
        <w:rPr>
          <w:rFonts w:ascii="Times New Roman" w:hAnsi="Times New Roman"/>
        </w:rPr>
        <w:t xml:space="preserve"> zasadnicz</w:t>
      </w:r>
      <w:r w:rsidR="00E0524D">
        <w:rPr>
          <w:rFonts w:ascii="Times New Roman" w:hAnsi="Times New Roman"/>
        </w:rPr>
        <w:t>ej</w:t>
      </w:r>
      <w:r w:rsidR="00B90CBF">
        <w:rPr>
          <w:rFonts w:ascii="Times New Roman" w:hAnsi="Times New Roman"/>
        </w:rPr>
        <w:t xml:space="preserve"> do postaci rastrowej, </w:t>
      </w:r>
      <w:r w:rsidR="002F5AD6">
        <w:rPr>
          <w:rFonts w:ascii="Times New Roman" w:hAnsi="Times New Roman"/>
        </w:rPr>
        <w:t>mapę zasadniczą prowadzi się w</w:t>
      </w:r>
      <w:r>
        <w:rPr>
          <w:rFonts w:ascii="Times New Roman" w:hAnsi="Times New Roman"/>
        </w:rPr>
        <w:t> </w:t>
      </w:r>
      <w:r w:rsidR="002F5AD6">
        <w:rPr>
          <w:rFonts w:ascii="Times New Roman" w:hAnsi="Times New Roman"/>
        </w:rPr>
        <w:t>postaci hybrydowej</w:t>
      </w:r>
      <w:r w:rsidR="00963FED">
        <w:rPr>
          <w:rFonts w:ascii="Times New Roman" w:hAnsi="Times New Roman"/>
        </w:rPr>
        <w:t xml:space="preserve"> </w:t>
      </w:r>
      <w:r w:rsidR="00ED561D">
        <w:rPr>
          <w:rFonts w:ascii="Times New Roman" w:hAnsi="Times New Roman"/>
        </w:rPr>
        <w:t xml:space="preserve">w oparciu o symbole </w:t>
      </w:r>
      <w:r w:rsidR="00ED561D" w:rsidRPr="00823FCB">
        <w:rPr>
          <w:rFonts w:ascii="Times New Roman" w:hAnsi="Times New Roman"/>
        </w:rPr>
        <w:t>z instrukcj</w:t>
      </w:r>
      <w:r w:rsidR="00ED561D">
        <w:rPr>
          <w:rFonts w:ascii="Times New Roman" w:hAnsi="Times New Roman"/>
        </w:rPr>
        <w:t>i</w:t>
      </w:r>
      <w:r w:rsidR="00ED561D" w:rsidRPr="00823FCB">
        <w:rPr>
          <w:rFonts w:ascii="Times New Roman" w:hAnsi="Times New Roman"/>
        </w:rPr>
        <w:t xml:space="preserve"> K-1 z 1998 r</w:t>
      </w:r>
      <w:r w:rsidR="00EE1A48">
        <w:rPr>
          <w:rFonts w:ascii="Times New Roman" w:hAnsi="Times New Roman"/>
        </w:rPr>
        <w:t>. R</w:t>
      </w:r>
      <w:r w:rsidR="002F5AD6">
        <w:rPr>
          <w:rFonts w:ascii="Times New Roman" w:hAnsi="Times New Roman"/>
        </w:rPr>
        <w:t>astrowa mapa zasadnicza uzupełniana jest danymi wektorowymi</w:t>
      </w:r>
      <w:r w:rsidR="0007064C">
        <w:rPr>
          <w:rFonts w:ascii="Times New Roman" w:hAnsi="Times New Roman"/>
        </w:rPr>
        <w:t xml:space="preserve"> z</w:t>
      </w:r>
      <w:r w:rsidR="00C408BB">
        <w:rPr>
          <w:rFonts w:ascii="Times New Roman" w:hAnsi="Times New Roman"/>
        </w:rPr>
        <w:t xml:space="preserve"> </w:t>
      </w:r>
      <w:r w:rsidR="00B90CBF">
        <w:rPr>
          <w:rFonts w:ascii="Times New Roman" w:hAnsi="Times New Roman"/>
        </w:rPr>
        <w:t xml:space="preserve">wszystkich </w:t>
      </w:r>
      <w:r w:rsidR="009C2532">
        <w:rPr>
          <w:rFonts w:ascii="Times New Roman" w:hAnsi="Times New Roman"/>
        </w:rPr>
        <w:t xml:space="preserve">bieżąco przyjmowanych do </w:t>
      </w:r>
      <w:proofErr w:type="spellStart"/>
      <w:r w:rsidR="009C2532">
        <w:rPr>
          <w:rFonts w:ascii="Times New Roman" w:hAnsi="Times New Roman"/>
        </w:rPr>
        <w:t>PZGiK</w:t>
      </w:r>
      <w:proofErr w:type="spellEnd"/>
      <w:r w:rsidR="009C2532">
        <w:rPr>
          <w:rFonts w:ascii="Times New Roman" w:hAnsi="Times New Roman"/>
        </w:rPr>
        <w:t xml:space="preserve"> </w:t>
      </w:r>
      <w:r w:rsidR="00EE1A48" w:rsidRPr="00823FCB">
        <w:rPr>
          <w:rFonts w:ascii="Times New Roman" w:hAnsi="Times New Roman"/>
        </w:rPr>
        <w:t>operat</w:t>
      </w:r>
      <w:r w:rsidR="0007064C">
        <w:rPr>
          <w:rFonts w:ascii="Times New Roman" w:hAnsi="Times New Roman"/>
        </w:rPr>
        <w:t>ów</w:t>
      </w:r>
      <w:r w:rsidR="00EE1A48" w:rsidRPr="00823FCB">
        <w:rPr>
          <w:rFonts w:ascii="Times New Roman" w:hAnsi="Times New Roman"/>
        </w:rPr>
        <w:t xml:space="preserve"> techniczn</w:t>
      </w:r>
      <w:r w:rsidR="0007064C">
        <w:rPr>
          <w:rFonts w:ascii="Times New Roman" w:hAnsi="Times New Roman"/>
        </w:rPr>
        <w:t xml:space="preserve">ych </w:t>
      </w:r>
      <w:r w:rsidR="00EE1A48" w:rsidRPr="00823FCB">
        <w:rPr>
          <w:rFonts w:ascii="Times New Roman" w:hAnsi="Times New Roman"/>
        </w:rPr>
        <w:t>i</w:t>
      </w:r>
      <w:r w:rsidR="009C2532">
        <w:rPr>
          <w:rFonts w:ascii="Times New Roman" w:hAnsi="Times New Roman"/>
        </w:rPr>
        <w:t> </w:t>
      </w:r>
      <w:r w:rsidR="00EE1A48" w:rsidRPr="00823FCB">
        <w:rPr>
          <w:rFonts w:ascii="Times New Roman" w:hAnsi="Times New Roman"/>
        </w:rPr>
        <w:t xml:space="preserve">autoryzowana numerem KERG </w:t>
      </w:r>
      <w:r w:rsidR="00EE1A48" w:rsidRPr="00DE794B">
        <w:rPr>
          <w:rFonts w:ascii="Times New Roman" w:hAnsi="Times New Roman"/>
        </w:rPr>
        <w:t>(ok. 2</w:t>
      </w:r>
      <w:r w:rsidR="00EE1A48">
        <w:rPr>
          <w:rFonts w:ascii="Times New Roman" w:hAnsi="Times New Roman"/>
        </w:rPr>
        <w:t> </w:t>
      </w:r>
      <w:r w:rsidR="00EE1A48" w:rsidRPr="00DE794B">
        <w:rPr>
          <w:rFonts w:ascii="Times New Roman" w:hAnsi="Times New Roman"/>
        </w:rPr>
        <w:t>800 operatów).</w:t>
      </w:r>
      <w:r w:rsidR="00B90CBF">
        <w:rPr>
          <w:rFonts w:ascii="Times New Roman" w:hAnsi="Times New Roman"/>
        </w:rPr>
        <w:t xml:space="preserve"> Wprowadzon</w:t>
      </w:r>
      <w:r w:rsidR="00A73F79">
        <w:rPr>
          <w:rFonts w:ascii="Times New Roman" w:hAnsi="Times New Roman"/>
        </w:rPr>
        <w:t xml:space="preserve">e elementy sieci uzbrojenia terenu (GESUT) i sytuacji (BDOT500) </w:t>
      </w:r>
      <w:r>
        <w:rPr>
          <w:rFonts w:ascii="Times New Roman" w:hAnsi="Times New Roman"/>
        </w:rPr>
        <w:t xml:space="preserve">również </w:t>
      </w:r>
      <w:r w:rsidR="00A73F79">
        <w:rPr>
          <w:rFonts w:ascii="Times New Roman" w:hAnsi="Times New Roman"/>
        </w:rPr>
        <w:t xml:space="preserve">podlegających </w:t>
      </w:r>
      <w:r>
        <w:rPr>
          <w:rFonts w:ascii="Times New Roman" w:hAnsi="Times New Roman"/>
        </w:rPr>
        <w:t xml:space="preserve">w niniejszym zamówieniu </w:t>
      </w:r>
      <w:r w:rsidR="00A73F79">
        <w:rPr>
          <w:rFonts w:ascii="Times New Roman" w:hAnsi="Times New Roman"/>
        </w:rPr>
        <w:t>konwersji, ich ilość charakteryzują poniższe tabele.</w:t>
      </w:r>
      <w:r w:rsidR="008F0C60">
        <w:rPr>
          <w:rFonts w:ascii="Times New Roman" w:hAnsi="Times New Roman"/>
        </w:rPr>
        <w:t xml:space="preserve"> </w:t>
      </w:r>
    </w:p>
    <w:tbl>
      <w:tblPr>
        <w:tblW w:w="9180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420"/>
        <w:gridCol w:w="1520"/>
        <w:gridCol w:w="1420"/>
        <w:gridCol w:w="1440"/>
        <w:gridCol w:w="1220"/>
      </w:tblGrid>
      <w:tr w:rsidR="003F02DD" w:rsidRPr="00364EB6" w:rsidTr="003F02DD">
        <w:trPr>
          <w:trHeight w:val="615"/>
        </w:trPr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Rodzaj sieci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Chybie [m]</w:t>
            </w:r>
          </w:p>
        </w:tc>
        <w:tc>
          <w:tcPr>
            <w:tcW w:w="1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Dębowiec [m]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Istebna [m]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Skoczów Gmina [m]</w:t>
            </w:r>
          </w:p>
        </w:tc>
        <w:tc>
          <w:tcPr>
            <w:tcW w:w="12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suma [m]</w:t>
            </w:r>
          </w:p>
        </w:tc>
      </w:tr>
      <w:tr w:rsidR="003F02DD" w:rsidRPr="00364EB6" w:rsidTr="003F02DD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DD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Ciepłownicza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</w:tr>
      <w:tr w:rsidR="003F02DD" w:rsidRPr="00364EB6" w:rsidTr="003F02DD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Elektroenergetyczna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66 539</w:t>
            </w:r>
          </w:p>
        </w:tc>
      </w:tr>
      <w:tr w:rsidR="003F02DD" w:rsidRPr="00364EB6" w:rsidTr="003F02DD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DD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Gazowa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80 297</w:t>
            </w:r>
          </w:p>
        </w:tc>
      </w:tr>
      <w:tr w:rsidR="003F02DD" w:rsidRPr="00364EB6" w:rsidTr="003F02DD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Kanalizacyjna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63 919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154 097</w:t>
            </w:r>
          </w:p>
        </w:tc>
      </w:tr>
      <w:tr w:rsidR="003F02DD" w:rsidRPr="00364EB6" w:rsidTr="003F02DD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DD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Telekomunikacyjna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11 132</w:t>
            </w:r>
          </w:p>
        </w:tc>
      </w:tr>
      <w:tr w:rsidR="003F02DD" w:rsidRPr="00364EB6" w:rsidTr="003F02DD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Wodn</w:t>
            </w:r>
            <w:r w:rsidR="003F02DD"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45 538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104 960</w:t>
            </w:r>
          </w:p>
        </w:tc>
      </w:tr>
      <w:tr w:rsidR="003F02DD" w:rsidRPr="00364EB6" w:rsidTr="003F02DD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1 491</w:t>
            </w:r>
          </w:p>
        </w:tc>
      </w:tr>
      <w:tr w:rsidR="003F02DD" w:rsidRPr="00364EB6" w:rsidTr="003F02DD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Niezidentyfikowana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F02DD" w:rsidRPr="00364EB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F02DD" w:rsidRPr="00716C36" w:rsidTr="003F02DD">
        <w:trPr>
          <w:trHeight w:val="315"/>
        </w:trPr>
        <w:tc>
          <w:tcPr>
            <w:tcW w:w="21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716C36" w:rsidRDefault="006513E0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Suma [m]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716C3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146 538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716C3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63 879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716C3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79 152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DD" w:rsidRPr="00716C3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129 422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2DD" w:rsidRPr="00716C36" w:rsidRDefault="003F02DD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418 991</w:t>
            </w:r>
          </w:p>
        </w:tc>
      </w:tr>
    </w:tbl>
    <w:p w:rsidR="002A4487" w:rsidRDefault="00730381" w:rsidP="00B84DAE">
      <w:pPr>
        <w:tabs>
          <w:tab w:val="left" w:pos="-1440"/>
          <w:tab w:val="left" w:pos="-720"/>
          <w:tab w:val="left" w:pos="0"/>
          <w:tab w:val="left" w:pos="272"/>
        </w:tabs>
        <w:spacing w:after="120" w:line="280" w:lineRule="exact"/>
        <w:jc w:val="center"/>
        <w:rPr>
          <w:rFonts w:ascii="Times New Roman" w:hAnsi="Times New Roman"/>
          <w:i/>
        </w:rPr>
      </w:pPr>
      <w:r w:rsidRPr="00823FCB">
        <w:rPr>
          <w:rFonts w:ascii="Times New Roman" w:hAnsi="Times New Roman"/>
          <w:i/>
        </w:rPr>
        <w:t>Tab.</w:t>
      </w:r>
      <w:r w:rsidR="006B32C9">
        <w:rPr>
          <w:rFonts w:ascii="Times New Roman" w:hAnsi="Times New Roman"/>
          <w:i/>
        </w:rPr>
        <w:t>5</w:t>
      </w:r>
      <w:r w:rsidRPr="00823FCB">
        <w:rPr>
          <w:rFonts w:ascii="Times New Roman" w:hAnsi="Times New Roman"/>
          <w:i/>
        </w:rPr>
        <w:t xml:space="preserve"> –</w:t>
      </w:r>
      <w:r>
        <w:rPr>
          <w:rFonts w:ascii="Times New Roman" w:hAnsi="Times New Roman"/>
          <w:i/>
        </w:rPr>
        <w:t xml:space="preserve"> Długości sieci uzbrojenia terenu (wprowadzane w latach 2015-nadal)</w:t>
      </w:r>
      <w:r w:rsidR="00E24217">
        <w:rPr>
          <w:rFonts w:ascii="Times New Roman" w:hAnsi="Times New Roman"/>
          <w:i/>
        </w:rPr>
        <w:t>.</w:t>
      </w:r>
    </w:p>
    <w:p w:rsidR="00FF030E" w:rsidRDefault="00FF030E" w:rsidP="00B84DAE">
      <w:pPr>
        <w:tabs>
          <w:tab w:val="left" w:pos="-1440"/>
          <w:tab w:val="left" w:pos="-720"/>
          <w:tab w:val="left" w:pos="0"/>
          <w:tab w:val="left" w:pos="272"/>
        </w:tabs>
        <w:spacing w:after="120" w:line="280" w:lineRule="exact"/>
        <w:jc w:val="center"/>
        <w:rPr>
          <w:rFonts w:ascii="Times New Roman" w:hAnsi="Times New Roman" w:cs="Times New Roman"/>
          <w:b/>
          <w:kern w:val="2"/>
        </w:rPr>
      </w:pPr>
    </w:p>
    <w:tbl>
      <w:tblPr>
        <w:tblW w:w="9180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420"/>
        <w:gridCol w:w="1520"/>
        <w:gridCol w:w="1420"/>
        <w:gridCol w:w="1440"/>
        <w:gridCol w:w="1220"/>
      </w:tblGrid>
      <w:tr w:rsidR="00730381" w:rsidRPr="00364EB6" w:rsidTr="00730381">
        <w:trPr>
          <w:trHeight w:val="615"/>
        </w:trPr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Rodzaj sieci armatura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Chybie [</w:t>
            </w:r>
            <w:proofErr w:type="spellStart"/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Dębowiec [</w:t>
            </w:r>
            <w:proofErr w:type="spellStart"/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Istebna [</w:t>
            </w:r>
            <w:proofErr w:type="spellStart"/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Skoczów Gmina [</w:t>
            </w:r>
            <w:proofErr w:type="spellStart"/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suma [szt.]</w:t>
            </w:r>
          </w:p>
        </w:tc>
      </w:tr>
      <w:tr w:rsidR="00730381" w:rsidRPr="00364EB6" w:rsidTr="00730381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Ciepłownicza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730381" w:rsidRPr="00364EB6" w:rsidTr="00730381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Elektroenergetyczna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11 368</w:t>
            </w:r>
          </w:p>
        </w:tc>
      </w:tr>
      <w:tr w:rsidR="00730381" w:rsidRPr="00364EB6" w:rsidTr="00730381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Gazowa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1 162</w:t>
            </w:r>
          </w:p>
        </w:tc>
      </w:tr>
      <w:tr w:rsidR="00730381" w:rsidRPr="00364EB6" w:rsidTr="00730381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Kanalizacyjna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8 676</w:t>
            </w:r>
          </w:p>
        </w:tc>
      </w:tr>
      <w:tr w:rsidR="00730381" w:rsidRPr="00364EB6" w:rsidTr="00730381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Telekomunikacyjna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2 175</w:t>
            </w:r>
          </w:p>
        </w:tc>
      </w:tr>
      <w:tr w:rsidR="00730381" w:rsidRPr="00364EB6" w:rsidTr="00730381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Wodn</w:t>
            </w:r>
            <w:r w:rsidR="00730381"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3 248</w:t>
            </w:r>
          </w:p>
        </w:tc>
      </w:tr>
      <w:tr w:rsidR="00730381" w:rsidRPr="00364EB6" w:rsidTr="00730381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730381" w:rsidRPr="00364EB6" w:rsidTr="00730381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Niezidentyfikowane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730381" w:rsidRPr="00716C36" w:rsidTr="00730381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716C36" w:rsidRDefault="006513E0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716C3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9 252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716C3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3 182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716C3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6 684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716C3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7 653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0381" w:rsidRPr="00716C3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26 771</w:t>
            </w:r>
          </w:p>
        </w:tc>
      </w:tr>
      <w:tr w:rsidR="00730381" w:rsidRPr="00364EB6" w:rsidTr="00730381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Sytuacja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0381" w:rsidRPr="00364EB6" w:rsidTr="00730381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Rzędne </w:t>
            </w:r>
            <w:proofErr w:type="spellStart"/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</w:t>
            </w:r>
            <w:proofErr w:type="spellEnd"/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Tekst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46C15"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46C15"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446C15"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46C15"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446C15"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730381" w:rsidRPr="00364EB6" w:rsidTr="00730381">
        <w:trPr>
          <w:trHeight w:val="300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Rzędne sztuczne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46C15"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46C15"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</w:tr>
      <w:tr w:rsidR="00730381" w:rsidRPr="00364EB6" w:rsidTr="00730381">
        <w:trPr>
          <w:trHeight w:val="315"/>
        </w:trPr>
        <w:tc>
          <w:tcPr>
            <w:tcW w:w="21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6513E0" w:rsidP="00B84DAE">
            <w:pPr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Drzewa, lasy trawniki 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46C15"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097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46C15"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46C15"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46C15"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30381" w:rsidRPr="00364EB6" w:rsidRDefault="00730381" w:rsidP="00B84DAE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46C15"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</w:t>
            </w:r>
          </w:p>
        </w:tc>
      </w:tr>
    </w:tbl>
    <w:p w:rsidR="00730381" w:rsidRPr="00823FCB" w:rsidRDefault="00730381" w:rsidP="00B84DAE">
      <w:pPr>
        <w:pStyle w:val="Akapitzlist1"/>
        <w:tabs>
          <w:tab w:val="left" w:pos="0"/>
        </w:tabs>
        <w:spacing w:after="120" w:line="280" w:lineRule="exact"/>
        <w:ind w:left="0"/>
        <w:contextualSpacing w:val="0"/>
        <w:jc w:val="center"/>
        <w:rPr>
          <w:rFonts w:ascii="Times New Roman" w:hAnsi="Times New Roman"/>
        </w:rPr>
      </w:pPr>
      <w:r w:rsidRPr="00823FCB">
        <w:rPr>
          <w:rFonts w:ascii="Times New Roman" w:hAnsi="Times New Roman"/>
          <w:i/>
        </w:rPr>
        <w:t>Tab.</w:t>
      </w:r>
      <w:r w:rsidR="006B32C9">
        <w:rPr>
          <w:rFonts w:ascii="Times New Roman" w:hAnsi="Times New Roman"/>
          <w:i/>
        </w:rPr>
        <w:t>6</w:t>
      </w:r>
      <w:r w:rsidRPr="00823FCB">
        <w:rPr>
          <w:rFonts w:ascii="Times New Roman" w:hAnsi="Times New Roman"/>
          <w:i/>
        </w:rPr>
        <w:t xml:space="preserve"> – </w:t>
      </w:r>
      <w:r>
        <w:rPr>
          <w:rFonts w:ascii="Times New Roman" w:hAnsi="Times New Roman"/>
          <w:i/>
        </w:rPr>
        <w:t>Ilość elementów uzbrojenia (wprowadzane w latach 2015-nadal)</w:t>
      </w:r>
      <w:r w:rsidR="00E24217">
        <w:rPr>
          <w:rFonts w:ascii="Times New Roman" w:hAnsi="Times New Roman"/>
          <w:i/>
        </w:rPr>
        <w:t>.</w:t>
      </w:r>
    </w:p>
    <w:p w:rsidR="006B32C9" w:rsidRPr="0089222F" w:rsidRDefault="006B32C9" w:rsidP="006B32C9">
      <w:pPr>
        <w:pStyle w:val="Akapitzlist"/>
        <w:numPr>
          <w:ilvl w:val="1"/>
          <w:numId w:val="11"/>
        </w:numPr>
        <w:spacing w:after="120" w:line="280" w:lineRule="exact"/>
        <w:ind w:left="0" w:firstLine="0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Uzgodnienie projektowanych sieci uzbrojenia terenu</w:t>
      </w:r>
      <w:r w:rsidRPr="00C65229">
        <w:rPr>
          <w:rFonts w:ascii="Times New Roman" w:hAnsi="Times New Roman"/>
          <w:szCs w:val="32"/>
        </w:rPr>
        <w:t>:</w:t>
      </w:r>
    </w:p>
    <w:p w:rsidR="002A4487" w:rsidRDefault="00CF0EA7" w:rsidP="00B84DAE">
      <w:pPr>
        <w:tabs>
          <w:tab w:val="left" w:pos="-1440"/>
          <w:tab w:val="left" w:pos="-720"/>
          <w:tab w:val="left" w:pos="0"/>
          <w:tab w:val="left" w:pos="272"/>
        </w:tabs>
        <w:spacing w:after="120" w:line="280" w:lineRule="exact"/>
        <w:jc w:val="both"/>
        <w:rPr>
          <w:rFonts w:ascii="Times New Roman" w:hAnsi="Times New Roman"/>
        </w:rPr>
      </w:pPr>
      <w:r w:rsidRPr="00823FCB">
        <w:rPr>
          <w:rFonts w:ascii="Times New Roman" w:hAnsi="Times New Roman"/>
        </w:rPr>
        <w:t xml:space="preserve">Dane dotyczące projektowanych sieci uzbrojenia terenu prowadzone są </w:t>
      </w:r>
      <w:r w:rsidR="00CF426F">
        <w:rPr>
          <w:rFonts w:ascii="Times New Roman" w:hAnsi="Times New Roman"/>
        </w:rPr>
        <w:t xml:space="preserve">od 2010 roku </w:t>
      </w:r>
      <w:r w:rsidRPr="00823FCB">
        <w:rPr>
          <w:rFonts w:ascii="Times New Roman" w:hAnsi="Times New Roman"/>
        </w:rPr>
        <w:t>w formie numerycznej w oparciu o symbolikę zgodną z Instrukcją Techniczną K-1 z 1998r. i autoryzowane numerem ZUDP/narady koordynacyjnej</w:t>
      </w:r>
      <w:r w:rsidR="00CF426F">
        <w:rPr>
          <w:rFonts w:ascii="Times New Roman" w:hAnsi="Times New Roman"/>
        </w:rPr>
        <w:t xml:space="preserve">. </w:t>
      </w:r>
      <w:r w:rsidR="00A73F79">
        <w:rPr>
          <w:rFonts w:ascii="Times New Roman" w:hAnsi="Times New Roman"/>
        </w:rPr>
        <w:t xml:space="preserve">Niniejszemu opracowaniu podlegają dane z </w:t>
      </w:r>
      <w:r w:rsidR="00BE24A0">
        <w:rPr>
          <w:rFonts w:ascii="Times New Roman" w:hAnsi="Times New Roman"/>
        </w:rPr>
        <w:t>640</w:t>
      </w:r>
      <w:r w:rsidR="00CF426F">
        <w:rPr>
          <w:rFonts w:ascii="Times New Roman" w:hAnsi="Times New Roman"/>
        </w:rPr>
        <w:t xml:space="preserve"> wniosków </w:t>
      </w:r>
      <w:r w:rsidR="00A73F79">
        <w:rPr>
          <w:rFonts w:ascii="Times New Roman" w:hAnsi="Times New Roman"/>
        </w:rPr>
        <w:t>przedstawiające</w:t>
      </w:r>
      <w:r w:rsidR="00E030A8">
        <w:rPr>
          <w:rFonts w:ascii="Times New Roman" w:hAnsi="Times New Roman"/>
        </w:rPr>
        <w:t xml:space="preserve"> </w:t>
      </w:r>
      <w:r w:rsidR="00CF426F">
        <w:rPr>
          <w:rFonts w:ascii="Times New Roman" w:hAnsi="Times New Roman"/>
        </w:rPr>
        <w:t>przebieg projektowanych sieci uzbrojenia terenu</w:t>
      </w:r>
      <w:r w:rsidR="00BE24A0">
        <w:rPr>
          <w:rFonts w:ascii="Times New Roman" w:hAnsi="Times New Roman"/>
        </w:rPr>
        <w:t>.</w:t>
      </w:r>
    </w:p>
    <w:p w:rsidR="00C46219" w:rsidRDefault="00C46219" w:rsidP="00B84DAE">
      <w:pPr>
        <w:tabs>
          <w:tab w:val="left" w:pos="-1440"/>
          <w:tab w:val="left" w:pos="-720"/>
          <w:tab w:val="left" w:pos="0"/>
          <w:tab w:val="left" w:pos="272"/>
        </w:tabs>
        <w:spacing w:after="120" w:line="280" w:lineRule="exact"/>
        <w:jc w:val="both"/>
        <w:rPr>
          <w:rFonts w:ascii="Times New Roman" w:hAnsi="Times New Roman" w:cs="Times New Roman"/>
          <w:b/>
          <w:kern w:val="2"/>
        </w:rPr>
      </w:pPr>
    </w:p>
    <w:p w:rsidR="00D551A7" w:rsidRPr="0089222F" w:rsidRDefault="00CF0EA7" w:rsidP="00B84DAE">
      <w:pPr>
        <w:pStyle w:val="Akapitzlist"/>
        <w:numPr>
          <w:ilvl w:val="1"/>
          <w:numId w:val="11"/>
        </w:numPr>
        <w:spacing w:after="120" w:line="280" w:lineRule="exact"/>
        <w:ind w:left="0" w:firstLine="0"/>
        <w:jc w:val="both"/>
        <w:rPr>
          <w:rFonts w:ascii="Times New Roman" w:hAnsi="Times New Roman"/>
          <w:szCs w:val="32"/>
        </w:rPr>
      </w:pPr>
      <w:r w:rsidRPr="00C65229">
        <w:rPr>
          <w:rFonts w:ascii="Times New Roman" w:hAnsi="Times New Roman"/>
          <w:szCs w:val="32"/>
        </w:rPr>
        <w:t>Zakres prac:</w:t>
      </w:r>
    </w:p>
    <w:p w:rsidR="0089222F" w:rsidRPr="0089222F" w:rsidRDefault="0089222F" w:rsidP="00B84DAE">
      <w:pPr>
        <w:pStyle w:val="Akapitzlist"/>
        <w:widowControl w:val="0"/>
        <w:numPr>
          <w:ilvl w:val="0"/>
          <w:numId w:val="12"/>
        </w:numPr>
        <w:suppressAutoHyphens/>
        <w:spacing w:after="120" w:line="280" w:lineRule="exact"/>
        <w:ind w:left="0" w:firstLine="0"/>
        <w:jc w:val="both"/>
        <w:rPr>
          <w:rFonts w:ascii="Times New Roman" w:hAnsi="Times New Roman"/>
          <w:szCs w:val="32"/>
        </w:rPr>
      </w:pPr>
      <w:r w:rsidRPr="002D2B34">
        <w:rPr>
          <w:rFonts w:ascii="Times New Roman" w:hAnsi="Times New Roman"/>
        </w:rPr>
        <w:t>uporządkowan</w:t>
      </w:r>
      <w:r>
        <w:rPr>
          <w:rFonts w:ascii="Times New Roman" w:hAnsi="Times New Roman"/>
        </w:rPr>
        <w:t>i</w:t>
      </w:r>
      <w:r w:rsidRPr="002D2B34">
        <w:rPr>
          <w:rFonts w:ascii="Times New Roman" w:hAnsi="Times New Roman"/>
        </w:rPr>
        <w:t>e dan</w:t>
      </w:r>
      <w:r>
        <w:rPr>
          <w:rFonts w:ascii="Times New Roman" w:hAnsi="Times New Roman"/>
        </w:rPr>
        <w:t>ych</w:t>
      </w:r>
      <w:r w:rsidRPr="002D2B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wektorowych</w:t>
      </w:r>
      <w:r w:rsidR="00EA7851">
        <w:rPr>
          <w:rFonts w:ascii="Times New Roman" w:hAnsi="Times New Roman"/>
        </w:rPr>
        <w:t>:</w:t>
      </w:r>
      <w:r w:rsidR="007B6381">
        <w:rPr>
          <w:rFonts w:ascii="Times New Roman" w:hAnsi="Times New Roman"/>
        </w:rPr>
        <w:t xml:space="preserve"> z zakresu</w:t>
      </w:r>
      <w:r w:rsidRPr="002D2B34">
        <w:rPr>
          <w:rFonts w:ascii="Times New Roman" w:hAnsi="Times New Roman"/>
        </w:rPr>
        <w:t xml:space="preserve"> projektowanych</w:t>
      </w:r>
      <w:r>
        <w:rPr>
          <w:rFonts w:ascii="Times New Roman" w:hAnsi="Times New Roman"/>
        </w:rPr>
        <w:t xml:space="preserve"> i</w:t>
      </w:r>
      <w:r w:rsidRPr="002D2B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zrealizowanych</w:t>
      </w:r>
      <w:r w:rsidRPr="002D2B34">
        <w:rPr>
          <w:rFonts w:ascii="Times New Roman" w:hAnsi="Times New Roman"/>
        </w:rPr>
        <w:t xml:space="preserve"> sieci uzbrojenia terenu</w:t>
      </w:r>
      <w:r>
        <w:rPr>
          <w:rFonts w:ascii="Times New Roman" w:hAnsi="Times New Roman"/>
        </w:rPr>
        <w:t xml:space="preserve"> oraz </w:t>
      </w:r>
      <w:r w:rsidR="00A76220">
        <w:rPr>
          <w:rFonts w:ascii="Times New Roman" w:hAnsi="Times New Roman"/>
        </w:rPr>
        <w:t>obiektów topograficznych;</w:t>
      </w:r>
    </w:p>
    <w:p w:rsidR="0089222F" w:rsidRPr="0089222F" w:rsidRDefault="00C65229" w:rsidP="00B84DAE">
      <w:pPr>
        <w:pStyle w:val="Akapitzlist"/>
        <w:widowControl w:val="0"/>
        <w:numPr>
          <w:ilvl w:val="0"/>
          <w:numId w:val="12"/>
        </w:numPr>
        <w:suppressAutoHyphens/>
        <w:spacing w:after="120" w:line="280" w:lineRule="exact"/>
        <w:ind w:left="0" w:firstLine="0"/>
        <w:jc w:val="both"/>
        <w:rPr>
          <w:rFonts w:ascii="Times New Roman" w:hAnsi="Times New Roman"/>
          <w:szCs w:val="32"/>
        </w:rPr>
      </w:pPr>
      <w:r w:rsidRPr="002D2B34">
        <w:rPr>
          <w:rFonts w:ascii="Times New Roman" w:hAnsi="Times New Roman"/>
        </w:rPr>
        <w:t>analiz</w:t>
      </w:r>
      <w:r w:rsidR="00BC4A91">
        <w:rPr>
          <w:rFonts w:ascii="Times New Roman" w:hAnsi="Times New Roman"/>
        </w:rPr>
        <w:t>a i</w:t>
      </w:r>
      <w:r w:rsidR="006540D4">
        <w:rPr>
          <w:rFonts w:ascii="Times New Roman" w:hAnsi="Times New Roman"/>
        </w:rPr>
        <w:t xml:space="preserve"> </w:t>
      </w:r>
      <w:r w:rsidRPr="002D2B34">
        <w:rPr>
          <w:rFonts w:ascii="Times New Roman" w:hAnsi="Times New Roman"/>
        </w:rPr>
        <w:t>kontrol</w:t>
      </w:r>
      <w:r w:rsidR="00BC4A91">
        <w:rPr>
          <w:rFonts w:ascii="Times New Roman" w:hAnsi="Times New Roman"/>
        </w:rPr>
        <w:t>a</w:t>
      </w:r>
      <w:r w:rsidRPr="002D2B34">
        <w:rPr>
          <w:rFonts w:ascii="Times New Roman" w:hAnsi="Times New Roman"/>
        </w:rPr>
        <w:t xml:space="preserve"> poprawności topologicznej</w:t>
      </w:r>
      <w:r w:rsidR="00BC4A91" w:rsidRPr="00BC4A91">
        <w:rPr>
          <w:rFonts w:ascii="Times New Roman" w:hAnsi="Times New Roman"/>
        </w:rPr>
        <w:t xml:space="preserve"> </w:t>
      </w:r>
      <w:r w:rsidR="00BC4A91">
        <w:rPr>
          <w:rFonts w:ascii="Times New Roman" w:hAnsi="Times New Roman"/>
        </w:rPr>
        <w:t>danych</w:t>
      </w:r>
      <w:r w:rsidR="00BC4A91" w:rsidRPr="002D2B34">
        <w:rPr>
          <w:rFonts w:ascii="Times New Roman" w:hAnsi="Times New Roman"/>
        </w:rPr>
        <w:t xml:space="preserve"> z </w:t>
      </w:r>
      <w:proofErr w:type="spellStart"/>
      <w:r w:rsidR="00BC4A91" w:rsidRPr="002D2B34">
        <w:rPr>
          <w:rFonts w:ascii="Times New Roman" w:hAnsi="Times New Roman"/>
        </w:rPr>
        <w:t>PZGiK</w:t>
      </w:r>
      <w:proofErr w:type="spellEnd"/>
      <w:r w:rsidR="00BC4A91">
        <w:rPr>
          <w:rFonts w:ascii="Times New Roman" w:hAnsi="Times New Roman"/>
        </w:rPr>
        <w:t xml:space="preserve"> oraz </w:t>
      </w:r>
      <w:r w:rsidR="00BC4A91" w:rsidRPr="00B64378">
        <w:rPr>
          <w:rFonts w:ascii="Times New Roman" w:hAnsi="Times New Roman"/>
          <w:szCs w:val="32"/>
        </w:rPr>
        <w:t>usunięcie nieprawidłowych relacji topologicznych</w:t>
      </w:r>
      <w:r w:rsidR="00BC4A91" w:rsidRPr="00BC4A91">
        <w:rPr>
          <w:rFonts w:ascii="Times New Roman" w:hAnsi="Times New Roman"/>
          <w:szCs w:val="32"/>
        </w:rPr>
        <w:t xml:space="preserve"> </w:t>
      </w:r>
      <w:r w:rsidR="00BC4A91" w:rsidRPr="00B64378">
        <w:rPr>
          <w:rFonts w:ascii="Times New Roman" w:hAnsi="Times New Roman"/>
          <w:szCs w:val="32"/>
        </w:rPr>
        <w:t xml:space="preserve">w zakresie baz danych BDOT500, GESUT i </w:t>
      </w:r>
      <w:proofErr w:type="spellStart"/>
      <w:r w:rsidR="00BC4A91" w:rsidRPr="00B64378">
        <w:rPr>
          <w:rFonts w:ascii="Times New Roman" w:hAnsi="Times New Roman"/>
          <w:szCs w:val="32"/>
        </w:rPr>
        <w:t>EGiB</w:t>
      </w:r>
      <w:proofErr w:type="spellEnd"/>
      <w:r w:rsidR="0089222F">
        <w:rPr>
          <w:rFonts w:ascii="Times New Roman" w:hAnsi="Times New Roman"/>
        </w:rPr>
        <w:t>;</w:t>
      </w:r>
    </w:p>
    <w:p w:rsidR="00CF0EA7" w:rsidRPr="00BC4A91" w:rsidRDefault="00C65229" w:rsidP="00B84DAE">
      <w:pPr>
        <w:pStyle w:val="Akapitzlist"/>
        <w:widowControl w:val="0"/>
        <w:numPr>
          <w:ilvl w:val="0"/>
          <w:numId w:val="12"/>
        </w:numPr>
        <w:suppressAutoHyphens/>
        <w:spacing w:after="120" w:line="280" w:lineRule="exact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>k</w:t>
      </w:r>
      <w:r w:rsidR="005A4DAB">
        <w:rPr>
          <w:rFonts w:ascii="Times New Roman" w:hAnsi="Times New Roman"/>
          <w:szCs w:val="32"/>
        </w:rPr>
        <w:t xml:space="preserve">onwersja elementów </w:t>
      </w:r>
      <w:r w:rsidR="00A76220">
        <w:rPr>
          <w:rFonts w:ascii="Times New Roman" w:hAnsi="Times New Roman"/>
          <w:szCs w:val="32"/>
        </w:rPr>
        <w:t xml:space="preserve">baz danych </w:t>
      </w:r>
      <w:r w:rsidR="00CF0EA7" w:rsidRPr="00B64378">
        <w:rPr>
          <w:rFonts w:ascii="Times New Roman" w:hAnsi="Times New Roman"/>
          <w:szCs w:val="32"/>
        </w:rPr>
        <w:t xml:space="preserve">GESUT </w:t>
      </w:r>
      <w:r w:rsidR="00A76220">
        <w:rPr>
          <w:rFonts w:ascii="Times New Roman" w:hAnsi="Times New Roman"/>
          <w:szCs w:val="32"/>
        </w:rPr>
        <w:t>i</w:t>
      </w:r>
      <w:r w:rsidR="00CF0EA7" w:rsidRPr="00B64378">
        <w:rPr>
          <w:rFonts w:ascii="Times New Roman" w:hAnsi="Times New Roman"/>
          <w:szCs w:val="32"/>
        </w:rPr>
        <w:t xml:space="preserve"> BDOT500 </w:t>
      </w:r>
      <w:r w:rsidR="00BC4A91">
        <w:rPr>
          <w:rFonts w:ascii="Times New Roman" w:hAnsi="Times New Roman"/>
          <w:szCs w:val="32"/>
        </w:rPr>
        <w:t xml:space="preserve">i </w:t>
      </w:r>
      <w:r w:rsidR="00A76220" w:rsidRPr="002D2B34">
        <w:rPr>
          <w:rFonts w:ascii="Times New Roman" w:hAnsi="Times New Roman"/>
        </w:rPr>
        <w:t>dostosowa</w:t>
      </w:r>
      <w:r w:rsidR="00BC4A91">
        <w:rPr>
          <w:rFonts w:ascii="Times New Roman" w:hAnsi="Times New Roman"/>
        </w:rPr>
        <w:t>nie</w:t>
      </w:r>
      <w:r w:rsidR="00A76220" w:rsidRPr="002D2B34">
        <w:rPr>
          <w:rFonts w:ascii="Times New Roman" w:hAnsi="Times New Roman"/>
        </w:rPr>
        <w:t xml:space="preserve"> do standardów określonych </w:t>
      </w:r>
      <w:r w:rsidR="00CF0EA7" w:rsidRPr="00B64378">
        <w:rPr>
          <w:rFonts w:ascii="Times New Roman" w:hAnsi="Times New Roman"/>
          <w:szCs w:val="32"/>
        </w:rPr>
        <w:t>do obowiązujących przepisów</w:t>
      </w:r>
      <w:r w:rsidR="00BC4A91">
        <w:rPr>
          <w:rFonts w:ascii="Times New Roman" w:hAnsi="Times New Roman"/>
        </w:rPr>
        <w:t xml:space="preserve"> (</w:t>
      </w:r>
      <w:r w:rsidR="006540D4" w:rsidRPr="00BC4A91">
        <w:rPr>
          <w:rFonts w:ascii="Times New Roman" w:hAnsi="Times New Roman"/>
        </w:rPr>
        <w:t>należy zwrócić szczególną uwagę na różnice w klasyfikacji obiektów baz danych oraz ich atrybutów wynikających ze zmiany przepisów</w:t>
      </w:r>
      <w:r w:rsidR="00BC4A91">
        <w:rPr>
          <w:rFonts w:ascii="Times New Roman" w:hAnsi="Times New Roman"/>
        </w:rPr>
        <w:t>)</w:t>
      </w:r>
      <w:r w:rsidR="006540D4" w:rsidRPr="00BC4A91">
        <w:rPr>
          <w:rFonts w:ascii="Times New Roman" w:hAnsi="Times New Roman"/>
        </w:rPr>
        <w:t>;</w:t>
      </w:r>
    </w:p>
    <w:p w:rsidR="00BC4A91" w:rsidRPr="00BC4A91" w:rsidRDefault="00BC4A91" w:rsidP="00B84DAE">
      <w:pPr>
        <w:pStyle w:val="Akapitzlist"/>
        <w:widowControl w:val="0"/>
        <w:numPr>
          <w:ilvl w:val="0"/>
          <w:numId w:val="12"/>
        </w:numPr>
        <w:suppressAutoHyphens/>
        <w:spacing w:after="120" w:line="280" w:lineRule="exact"/>
        <w:ind w:left="0" w:firstLine="0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u</w:t>
      </w:r>
      <w:r w:rsidRPr="00F74D82">
        <w:rPr>
          <w:rFonts w:ascii="Times New Roman" w:hAnsi="Times New Roman"/>
          <w:szCs w:val="32"/>
        </w:rPr>
        <w:t>zupełnienie wymaganych atrybutów obiektów bazy GESUT</w:t>
      </w:r>
      <w:r>
        <w:rPr>
          <w:rFonts w:ascii="Times New Roman" w:hAnsi="Times New Roman"/>
          <w:szCs w:val="32"/>
        </w:rPr>
        <w:t xml:space="preserve"> i BDOT500</w:t>
      </w:r>
      <w:r w:rsidRPr="00F74D82">
        <w:rPr>
          <w:rFonts w:ascii="Times New Roman" w:hAnsi="Times New Roman"/>
          <w:szCs w:val="32"/>
        </w:rPr>
        <w:t>;</w:t>
      </w:r>
    </w:p>
    <w:p w:rsidR="00E108D5" w:rsidRPr="00E108D5" w:rsidRDefault="00E108D5" w:rsidP="00B84DAE">
      <w:pPr>
        <w:pStyle w:val="Akapitzlist"/>
        <w:widowControl w:val="0"/>
        <w:numPr>
          <w:ilvl w:val="0"/>
          <w:numId w:val="12"/>
        </w:numPr>
        <w:suppressAutoHyphens/>
        <w:spacing w:after="120" w:line="280" w:lineRule="exact"/>
        <w:ind w:left="0" w:firstLine="0"/>
        <w:jc w:val="both"/>
        <w:rPr>
          <w:rFonts w:ascii="Times New Roman" w:hAnsi="Times New Roman"/>
          <w:szCs w:val="32"/>
        </w:rPr>
      </w:pPr>
      <w:r w:rsidRPr="00E108D5">
        <w:rPr>
          <w:rFonts w:ascii="Times New Roman" w:hAnsi="Times New Roman" w:cs="Times New Roman"/>
        </w:rPr>
        <w:t>zmiana autoryzacji obiektów z identyfikatora zgłoszenia na identyfikator materiału zasobu</w:t>
      </w:r>
      <w:r w:rsidR="00C83353">
        <w:rPr>
          <w:rFonts w:ascii="Times New Roman" w:hAnsi="Times New Roman" w:cs="Times New Roman"/>
        </w:rPr>
        <w:t>;</w:t>
      </w:r>
    </w:p>
    <w:p w:rsidR="00C83353" w:rsidRDefault="00BC4A91" w:rsidP="00B84DAE">
      <w:pPr>
        <w:pStyle w:val="Akapitzlist"/>
        <w:widowControl w:val="0"/>
        <w:numPr>
          <w:ilvl w:val="0"/>
          <w:numId w:val="12"/>
        </w:numPr>
        <w:suppressAutoHyphens/>
        <w:spacing w:after="120" w:line="280" w:lineRule="exact"/>
        <w:ind w:left="0" w:firstLine="0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</w:rPr>
        <w:t>pozyskanie</w:t>
      </w:r>
      <w:r w:rsidR="00B6053D" w:rsidRPr="00B6053D">
        <w:rPr>
          <w:rFonts w:ascii="Times New Roman" w:hAnsi="Times New Roman"/>
        </w:rPr>
        <w:t xml:space="preserve"> z rastra mapy zasadniczej </w:t>
      </w:r>
      <w:r w:rsidR="00D551A7" w:rsidRPr="00B6053D">
        <w:rPr>
          <w:rFonts w:ascii="Times New Roman" w:hAnsi="Times New Roman"/>
        </w:rPr>
        <w:t>e</w:t>
      </w:r>
      <w:r w:rsidR="00E01B20" w:rsidRPr="00B6053D">
        <w:rPr>
          <w:rFonts w:ascii="Times New Roman" w:hAnsi="Times New Roman"/>
        </w:rPr>
        <w:t>lement</w:t>
      </w:r>
      <w:r>
        <w:rPr>
          <w:rFonts w:ascii="Times New Roman" w:hAnsi="Times New Roman"/>
        </w:rPr>
        <w:t>ów</w:t>
      </w:r>
      <w:r w:rsidR="00E01B20" w:rsidRPr="00B6053D">
        <w:rPr>
          <w:rFonts w:ascii="Times New Roman" w:hAnsi="Times New Roman"/>
        </w:rPr>
        <w:t xml:space="preserve"> </w:t>
      </w:r>
      <w:r w:rsidR="00B6053D" w:rsidRPr="00B6053D">
        <w:rPr>
          <w:rFonts w:ascii="Times New Roman" w:hAnsi="Times New Roman"/>
        </w:rPr>
        <w:t>towarzysząc</w:t>
      </w:r>
      <w:r>
        <w:rPr>
          <w:rFonts w:ascii="Times New Roman" w:hAnsi="Times New Roman"/>
        </w:rPr>
        <w:t>ych</w:t>
      </w:r>
      <w:r w:rsidR="00B6053D" w:rsidRPr="00B6053D">
        <w:rPr>
          <w:rFonts w:ascii="Times New Roman" w:hAnsi="Times New Roman"/>
        </w:rPr>
        <w:t xml:space="preserve"> budynkom</w:t>
      </w:r>
      <w:r w:rsidR="00E01B20" w:rsidRPr="00B6053D">
        <w:rPr>
          <w:rFonts w:ascii="Times New Roman" w:hAnsi="Times New Roman"/>
        </w:rPr>
        <w:t xml:space="preserve"> </w:t>
      </w:r>
      <w:r w:rsidR="002C4361">
        <w:rPr>
          <w:rFonts w:ascii="Times New Roman" w:hAnsi="Times New Roman"/>
        </w:rPr>
        <w:t xml:space="preserve">(m.in. tarasy, werandy, schody) </w:t>
      </w:r>
      <w:r w:rsidR="00B6053D">
        <w:rPr>
          <w:rFonts w:ascii="Times New Roman" w:hAnsi="Times New Roman"/>
        </w:rPr>
        <w:t>oraz wykona</w:t>
      </w:r>
      <w:r>
        <w:rPr>
          <w:rFonts w:ascii="Times New Roman" w:hAnsi="Times New Roman"/>
        </w:rPr>
        <w:t>nie</w:t>
      </w:r>
      <w:r w:rsidR="00B6053D">
        <w:rPr>
          <w:rFonts w:ascii="Times New Roman" w:hAnsi="Times New Roman"/>
        </w:rPr>
        <w:t xml:space="preserve"> </w:t>
      </w:r>
      <w:r w:rsidR="006540D4" w:rsidRPr="00B6053D">
        <w:rPr>
          <w:rFonts w:ascii="Times New Roman" w:hAnsi="Times New Roman"/>
          <w:szCs w:val="32"/>
        </w:rPr>
        <w:t>konwersj</w:t>
      </w:r>
      <w:r>
        <w:rPr>
          <w:rFonts w:ascii="Times New Roman" w:hAnsi="Times New Roman"/>
          <w:szCs w:val="32"/>
        </w:rPr>
        <w:t>i</w:t>
      </w:r>
      <w:r w:rsidR="00B6053D">
        <w:rPr>
          <w:rFonts w:ascii="Times New Roman" w:hAnsi="Times New Roman"/>
          <w:szCs w:val="32"/>
        </w:rPr>
        <w:t xml:space="preserve"> wszystkich</w:t>
      </w:r>
      <w:r w:rsidR="006540D4" w:rsidRPr="00B6053D">
        <w:rPr>
          <w:rFonts w:ascii="Times New Roman" w:hAnsi="Times New Roman"/>
          <w:szCs w:val="32"/>
        </w:rPr>
        <w:t xml:space="preserve"> </w:t>
      </w:r>
      <w:r w:rsidR="00B6053D">
        <w:rPr>
          <w:rFonts w:ascii="Times New Roman" w:hAnsi="Times New Roman"/>
          <w:szCs w:val="32"/>
        </w:rPr>
        <w:t xml:space="preserve">elementów </w:t>
      </w:r>
      <w:r>
        <w:rPr>
          <w:rFonts w:ascii="Times New Roman" w:hAnsi="Times New Roman"/>
          <w:szCs w:val="32"/>
        </w:rPr>
        <w:t xml:space="preserve">wektorowych </w:t>
      </w:r>
      <w:r w:rsidR="00B6053D">
        <w:rPr>
          <w:rFonts w:ascii="Times New Roman" w:hAnsi="Times New Roman"/>
          <w:szCs w:val="32"/>
        </w:rPr>
        <w:t xml:space="preserve">z tej warstwy do </w:t>
      </w:r>
      <w:r>
        <w:rPr>
          <w:rFonts w:ascii="Times New Roman" w:hAnsi="Times New Roman"/>
          <w:szCs w:val="32"/>
        </w:rPr>
        <w:t xml:space="preserve">postaci </w:t>
      </w:r>
      <w:r w:rsidR="00B6053D">
        <w:rPr>
          <w:rFonts w:ascii="Times New Roman" w:hAnsi="Times New Roman"/>
          <w:szCs w:val="32"/>
        </w:rPr>
        <w:t xml:space="preserve">obiektów </w:t>
      </w:r>
      <w:r w:rsidR="00B6053D" w:rsidRPr="00B6053D">
        <w:rPr>
          <w:rFonts w:ascii="Times New Roman" w:hAnsi="Times New Roman"/>
          <w:szCs w:val="32"/>
        </w:rPr>
        <w:t xml:space="preserve">bazy </w:t>
      </w:r>
      <w:proofErr w:type="spellStart"/>
      <w:r w:rsidR="00B6053D">
        <w:rPr>
          <w:rFonts w:ascii="Times New Roman" w:hAnsi="Times New Roman"/>
          <w:szCs w:val="32"/>
        </w:rPr>
        <w:t>EGiB</w:t>
      </w:r>
      <w:proofErr w:type="spellEnd"/>
      <w:r w:rsidR="00C83353">
        <w:rPr>
          <w:rFonts w:ascii="Times New Roman" w:hAnsi="Times New Roman"/>
          <w:szCs w:val="32"/>
        </w:rPr>
        <w:t>;</w:t>
      </w:r>
    </w:p>
    <w:p w:rsidR="00B6053D" w:rsidRPr="00B6053D" w:rsidRDefault="002C4361" w:rsidP="00B84DAE">
      <w:pPr>
        <w:pStyle w:val="Akapitzlist"/>
        <w:widowControl w:val="0"/>
        <w:numPr>
          <w:ilvl w:val="0"/>
          <w:numId w:val="12"/>
        </w:numPr>
        <w:suppressAutoHyphens/>
        <w:spacing w:after="120" w:line="280" w:lineRule="exact"/>
        <w:ind w:left="0" w:firstLine="0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wykonanie harmonizacji </w:t>
      </w:r>
      <w:r w:rsidR="00C83353">
        <w:rPr>
          <w:rFonts w:ascii="Times New Roman" w:hAnsi="Times New Roman"/>
          <w:szCs w:val="32"/>
        </w:rPr>
        <w:t xml:space="preserve">danych </w:t>
      </w:r>
      <w:proofErr w:type="spellStart"/>
      <w:r w:rsidR="00C83353">
        <w:rPr>
          <w:rFonts w:ascii="Times New Roman" w:hAnsi="Times New Roman"/>
          <w:szCs w:val="32"/>
        </w:rPr>
        <w:t>EGiB</w:t>
      </w:r>
      <w:proofErr w:type="spellEnd"/>
      <w:r w:rsidR="00C83353">
        <w:rPr>
          <w:rFonts w:ascii="Times New Roman" w:hAnsi="Times New Roman"/>
          <w:szCs w:val="32"/>
        </w:rPr>
        <w:t xml:space="preserve"> pozyskanych w niniejszym opracowaniu z rastra mapy zasadniczej </w:t>
      </w:r>
      <w:r>
        <w:rPr>
          <w:rFonts w:ascii="Times New Roman" w:hAnsi="Times New Roman"/>
          <w:szCs w:val="32"/>
        </w:rPr>
        <w:t>z elementami w</w:t>
      </w:r>
      <w:r w:rsidR="00C83353">
        <w:rPr>
          <w:rFonts w:ascii="Times New Roman" w:hAnsi="Times New Roman"/>
          <w:szCs w:val="32"/>
        </w:rPr>
        <w:t> </w:t>
      </w:r>
      <w:r>
        <w:rPr>
          <w:rFonts w:ascii="Times New Roman" w:hAnsi="Times New Roman"/>
          <w:szCs w:val="32"/>
        </w:rPr>
        <w:t>bazie pochodzącymi z pomiarów bezpośrednich</w:t>
      </w:r>
      <w:r w:rsidR="00034A47">
        <w:rPr>
          <w:rFonts w:ascii="Times New Roman" w:hAnsi="Times New Roman"/>
          <w:szCs w:val="32"/>
        </w:rPr>
        <w:t>;</w:t>
      </w:r>
    </w:p>
    <w:p w:rsidR="00CF0EA7" w:rsidRDefault="00CF0EA7" w:rsidP="00B84DAE">
      <w:pPr>
        <w:pStyle w:val="Akapitzlist"/>
        <w:widowControl w:val="0"/>
        <w:numPr>
          <w:ilvl w:val="0"/>
          <w:numId w:val="12"/>
        </w:numPr>
        <w:suppressAutoHyphens/>
        <w:spacing w:after="120" w:line="280" w:lineRule="exact"/>
        <w:ind w:left="0" w:firstLine="0"/>
        <w:jc w:val="both"/>
        <w:rPr>
          <w:rFonts w:ascii="Times New Roman" w:hAnsi="Times New Roman"/>
          <w:szCs w:val="32"/>
        </w:rPr>
      </w:pPr>
      <w:r w:rsidRPr="00D73383">
        <w:rPr>
          <w:rFonts w:ascii="Times New Roman" w:hAnsi="Times New Roman"/>
          <w:szCs w:val="32"/>
        </w:rPr>
        <w:t>prawidłow</w:t>
      </w:r>
      <w:r>
        <w:rPr>
          <w:rFonts w:ascii="Times New Roman" w:hAnsi="Times New Roman"/>
          <w:szCs w:val="32"/>
        </w:rPr>
        <w:t>e</w:t>
      </w:r>
      <w:r w:rsidRPr="00D73383">
        <w:rPr>
          <w:rFonts w:ascii="Times New Roman" w:hAnsi="Times New Roman"/>
          <w:szCs w:val="32"/>
        </w:rPr>
        <w:t xml:space="preserve"> p</w:t>
      </w:r>
      <w:r>
        <w:rPr>
          <w:rFonts w:ascii="Times New Roman" w:hAnsi="Times New Roman"/>
          <w:szCs w:val="32"/>
        </w:rPr>
        <w:t>o</w:t>
      </w:r>
      <w:r w:rsidRPr="00D73383">
        <w:rPr>
          <w:rFonts w:ascii="Times New Roman" w:hAnsi="Times New Roman"/>
          <w:szCs w:val="32"/>
        </w:rPr>
        <w:t>dzieleni</w:t>
      </w:r>
      <w:r>
        <w:rPr>
          <w:rFonts w:ascii="Times New Roman" w:hAnsi="Times New Roman"/>
          <w:szCs w:val="32"/>
        </w:rPr>
        <w:t>e</w:t>
      </w:r>
      <w:r w:rsidRPr="00D73383">
        <w:rPr>
          <w:rFonts w:ascii="Times New Roman" w:hAnsi="Times New Roman"/>
          <w:szCs w:val="32"/>
        </w:rPr>
        <w:t xml:space="preserve"> obiektów baz danych do </w:t>
      </w:r>
      <w:r>
        <w:rPr>
          <w:rFonts w:ascii="Times New Roman" w:hAnsi="Times New Roman"/>
          <w:szCs w:val="32"/>
        </w:rPr>
        <w:t xml:space="preserve">granic </w:t>
      </w:r>
      <w:r w:rsidRPr="00D73383">
        <w:rPr>
          <w:rFonts w:ascii="Times New Roman" w:hAnsi="Times New Roman"/>
          <w:szCs w:val="32"/>
        </w:rPr>
        <w:t>jednostek ewidencyjnych</w:t>
      </w:r>
      <w:r>
        <w:rPr>
          <w:rFonts w:ascii="Times New Roman" w:hAnsi="Times New Roman"/>
          <w:szCs w:val="32"/>
        </w:rPr>
        <w:t xml:space="preserve"> przy</w:t>
      </w:r>
      <w:r w:rsidRPr="00D73383">
        <w:rPr>
          <w:rFonts w:ascii="Times New Roman" w:hAnsi="Times New Roman"/>
          <w:szCs w:val="32"/>
        </w:rPr>
        <w:t xml:space="preserve"> zachow</w:t>
      </w:r>
      <w:r>
        <w:rPr>
          <w:rFonts w:ascii="Times New Roman" w:hAnsi="Times New Roman"/>
          <w:szCs w:val="32"/>
        </w:rPr>
        <w:t>aniu</w:t>
      </w:r>
      <w:r w:rsidRPr="00D73383">
        <w:rPr>
          <w:rFonts w:ascii="Times New Roman" w:hAnsi="Times New Roman"/>
          <w:szCs w:val="32"/>
        </w:rPr>
        <w:t xml:space="preserve"> autoryzacj</w:t>
      </w:r>
      <w:r>
        <w:rPr>
          <w:rFonts w:ascii="Times New Roman" w:hAnsi="Times New Roman"/>
          <w:szCs w:val="32"/>
        </w:rPr>
        <w:t>i</w:t>
      </w:r>
      <w:r w:rsidRPr="00D73383">
        <w:rPr>
          <w:rFonts w:ascii="Times New Roman" w:hAnsi="Times New Roman"/>
          <w:szCs w:val="32"/>
        </w:rPr>
        <w:t xml:space="preserve"> danych;</w:t>
      </w:r>
    </w:p>
    <w:p w:rsidR="00CF0EA7" w:rsidRDefault="00CF0EA7" w:rsidP="00B84DAE">
      <w:pPr>
        <w:pStyle w:val="Akapitzlist"/>
        <w:widowControl w:val="0"/>
        <w:numPr>
          <w:ilvl w:val="0"/>
          <w:numId w:val="12"/>
        </w:numPr>
        <w:suppressAutoHyphens/>
        <w:spacing w:after="120" w:line="280" w:lineRule="exact"/>
        <w:ind w:left="0" w:firstLine="0"/>
        <w:jc w:val="both"/>
        <w:rPr>
          <w:rFonts w:ascii="Times New Roman" w:hAnsi="Times New Roman"/>
          <w:szCs w:val="32"/>
        </w:rPr>
      </w:pPr>
      <w:r w:rsidRPr="00F74D82">
        <w:rPr>
          <w:rFonts w:ascii="Times New Roman" w:hAnsi="Times New Roman"/>
          <w:szCs w:val="32"/>
        </w:rPr>
        <w:t>redakcja opracowanej mapy zasadniczej w skali 1:</w:t>
      </w:r>
      <w:r w:rsidR="00034A47">
        <w:rPr>
          <w:rFonts w:ascii="Times New Roman" w:hAnsi="Times New Roman"/>
          <w:szCs w:val="32"/>
        </w:rPr>
        <w:t>10</w:t>
      </w:r>
      <w:r w:rsidRPr="00F74D82">
        <w:rPr>
          <w:rFonts w:ascii="Times New Roman" w:hAnsi="Times New Roman"/>
          <w:szCs w:val="32"/>
        </w:rPr>
        <w:t>00;</w:t>
      </w:r>
    </w:p>
    <w:p w:rsidR="00CF0EA7" w:rsidRDefault="00CF0EA7" w:rsidP="00B84DAE">
      <w:pPr>
        <w:pStyle w:val="Akapitzlist"/>
        <w:widowControl w:val="0"/>
        <w:numPr>
          <w:ilvl w:val="0"/>
          <w:numId w:val="12"/>
        </w:numPr>
        <w:suppressAutoHyphens/>
        <w:spacing w:after="120" w:line="280" w:lineRule="exact"/>
        <w:ind w:left="0" w:firstLine="0"/>
        <w:jc w:val="both"/>
        <w:rPr>
          <w:rFonts w:ascii="Times New Roman" w:hAnsi="Times New Roman"/>
          <w:szCs w:val="32"/>
        </w:rPr>
      </w:pPr>
      <w:r w:rsidRPr="00F74D82">
        <w:rPr>
          <w:rFonts w:ascii="Times New Roman" w:hAnsi="Times New Roman"/>
          <w:szCs w:val="32"/>
        </w:rPr>
        <w:t>implementacja roboczych baz danych do programu EWMAPA</w:t>
      </w:r>
      <w:r>
        <w:rPr>
          <w:rFonts w:ascii="Times New Roman" w:hAnsi="Times New Roman"/>
          <w:szCs w:val="32"/>
        </w:rPr>
        <w:t>;</w:t>
      </w:r>
    </w:p>
    <w:p w:rsidR="00D551A7" w:rsidRDefault="00D551A7" w:rsidP="00B84DAE">
      <w:pPr>
        <w:pStyle w:val="Akapitzlist"/>
        <w:widowControl w:val="0"/>
        <w:suppressAutoHyphens/>
        <w:spacing w:after="120" w:line="280" w:lineRule="exact"/>
        <w:ind w:left="0"/>
        <w:jc w:val="both"/>
        <w:rPr>
          <w:rFonts w:ascii="Times New Roman" w:hAnsi="Times New Roman"/>
          <w:szCs w:val="32"/>
        </w:rPr>
      </w:pPr>
    </w:p>
    <w:p w:rsidR="00C65229" w:rsidRPr="00D73383" w:rsidRDefault="00C65229" w:rsidP="00B84DAE">
      <w:pPr>
        <w:pStyle w:val="Akapitzlist1"/>
        <w:numPr>
          <w:ilvl w:val="1"/>
          <w:numId w:val="11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D73383">
        <w:rPr>
          <w:rFonts w:ascii="Times New Roman" w:hAnsi="Times New Roman"/>
        </w:rPr>
        <w:lastRenderedPageBreak/>
        <w:t>Utworzenie obiektów baz danych o następujących cechach:</w:t>
      </w:r>
    </w:p>
    <w:p w:rsidR="00034A47" w:rsidRPr="00065FE2" w:rsidRDefault="00C65229" w:rsidP="00B84DAE">
      <w:pPr>
        <w:pStyle w:val="Akapitzlist1"/>
        <w:numPr>
          <w:ilvl w:val="0"/>
          <w:numId w:val="15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D73383">
        <w:rPr>
          <w:rFonts w:ascii="Times New Roman" w:hAnsi="Times New Roman"/>
        </w:rPr>
        <w:t>każdy obiekt musi posiadać informacj</w:t>
      </w:r>
      <w:r w:rsidR="00716C36">
        <w:rPr>
          <w:rFonts w:ascii="Times New Roman" w:hAnsi="Times New Roman"/>
        </w:rPr>
        <w:t>ę</w:t>
      </w:r>
      <w:r w:rsidRPr="00D73383">
        <w:rPr>
          <w:rFonts w:ascii="Times New Roman" w:hAnsi="Times New Roman"/>
        </w:rPr>
        <w:t xml:space="preserve"> o dokumencie powstania zgodnie z następującymi kryteriami:</w:t>
      </w:r>
    </w:p>
    <w:p w:rsidR="00C65229" w:rsidRDefault="00034A47" w:rsidP="00B12BB0">
      <w:pPr>
        <w:pStyle w:val="Akapitzlist1"/>
        <w:numPr>
          <w:ilvl w:val="0"/>
          <w:numId w:val="17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D73383">
        <w:rPr>
          <w:rFonts w:ascii="Times New Roman" w:hAnsi="Times New Roman"/>
        </w:rPr>
        <w:t xml:space="preserve">w przypadku danych numerycznych przekazanych przez Zamawiającego – </w:t>
      </w:r>
      <w:r>
        <w:rPr>
          <w:rFonts w:ascii="Times New Roman" w:hAnsi="Times New Roman"/>
        </w:rPr>
        <w:t>identyfikator ewidencyjny materiału zasobu (P.2403…..)</w:t>
      </w:r>
      <w:r w:rsidR="00C65229" w:rsidRPr="00D73383">
        <w:rPr>
          <w:rFonts w:ascii="Times New Roman" w:hAnsi="Times New Roman"/>
        </w:rPr>
        <w:t>;</w:t>
      </w:r>
    </w:p>
    <w:p w:rsidR="00C65229" w:rsidRPr="00D73383" w:rsidRDefault="00C65229" w:rsidP="00B12BB0">
      <w:pPr>
        <w:pStyle w:val="Akapitzlist1"/>
        <w:numPr>
          <w:ilvl w:val="0"/>
          <w:numId w:val="17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D73383">
        <w:rPr>
          <w:rFonts w:ascii="Times New Roman" w:hAnsi="Times New Roman"/>
        </w:rPr>
        <w:t>w przypadku pozyskania drogą digitalizacji</w:t>
      </w:r>
      <w:r>
        <w:rPr>
          <w:rFonts w:ascii="Times New Roman" w:hAnsi="Times New Roman"/>
        </w:rPr>
        <w:t xml:space="preserve"> </w:t>
      </w:r>
      <w:r w:rsidRPr="00D73383">
        <w:rPr>
          <w:rFonts w:ascii="Times New Roman" w:hAnsi="Times New Roman"/>
        </w:rPr>
        <w:t>– ID ZGŁOSZENIA niniejszego opracowania;</w:t>
      </w:r>
    </w:p>
    <w:p w:rsidR="00C65229" w:rsidRPr="00D73383" w:rsidRDefault="00C65229" w:rsidP="00B12BB0">
      <w:pPr>
        <w:pStyle w:val="Akapitzlist1"/>
        <w:numPr>
          <w:ilvl w:val="0"/>
          <w:numId w:val="15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D73383">
        <w:rPr>
          <w:rFonts w:ascii="Times New Roman" w:hAnsi="Times New Roman"/>
        </w:rPr>
        <w:t>każdy obiekt musi charakteryzować się poprawnymi cechami topologicznymi (jeżeli dane źródłowe na to pozwalają), w tym:</w:t>
      </w:r>
    </w:p>
    <w:p w:rsidR="00C65229" w:rsidRDefault="00C65229" w:rsidP="00B12BB0">
      <w:pPr>
        <w:pStyle w:val="Akapitzlist1"/>
        <w:numPr>
          <w:ilvl w:val="0"/>
          <w:numId w:val="18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D73383">
        <w:rPr>
          <w:rFonts w:ascii="Times New Roman" w:hAnsi="Times New Roman"/>
        </w:rPr>
        <w:t>obiekty powierzchniowe wykluczające się wzajemnie nie mogą się przecinać lub pokrywać;</w:t>
      </w:r>
    </w:p>
    <w:p w:rsidR="00C65229" w:rsidRDefault="00C65229" w:rsidP="00B12BB0">
      <w:pPr>
        <w:pStyle w:val="Akapitzlist1"/>
        <w:numPr>
          <w:ilvl w:val="0"/>
          <w:numId w:val="18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D73383">
        <w:rPr>
          <w:rFonts w:ascii="Times New Roman" w:hAnsi="Times New Roman"/>
        </w:rPr>
        <w:t>obiekty liniowe należy prowadzić zgodnie z ich istnieniem w terenie</w:t>
      </w:r>
      <w:r w:rsidR="00065FE2">
        <w:rPr>
          <w:rFonts w:ascii="Times New Roman" w:hAnsi="Times New Roman"/>
        </w:rPr>
        <w:t xml:space="preserve"> a</w:t>
      </w:r>
      <w:r w:rsidRPr="00D73383">
        <w:rPr>
          <w:rFonts w:ascii="Times New Roman" w:hAnsi="Times New Roman"/>
        </w:rPr>
        <w:t xml:space="preserve"> </w:t>
      </w:r>
      <w:r w:rsidR="00065FE2">
        <w:rPr>
          <w:rFonts w:ascii="Times New Roman" w:hAnsi="Times New Roman"/>
        </w:rPr>
        <w:t>w</w:t>
      </w:r>
      <w:r w:rsidRPr="00D73383">
        <w:rPr>
          <w:rFonts w:ascii="Times New Roman" w:hAnsi="Times New Roman"/>
        </w:rPr>
        <w:t>spółliniowe istnienie krawędzi jezdni i chodnika wymusza prowadzenie dwóch różnych obiektów w tym samym położeniu;</w:t>
      </w:r>
    </w:p>
    <w:p w:rsidR="00C65229" w:rsidRDefault="00C65229" w:rsidP="00B84DAE">
      <w:pPr>
        <w:pStyle w:val="Akapitzlist1"/>
        <w:numPr>
          <w:ilvl w:val="0"/>
          <w:numId w:val="18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D73383">
        <w:rPr>
          <w:rFonts w:ascii="Times New Roman" w:hAnsi="Times New Roman"/>
        </w:rPr>
        <w:t>etykiety obiektów mają być wstawiane z uwzględnieniem czytelności oraz zasad redakcji mapy i</w:t>
      </w:r>
      <w:r w:rsidR="00065FE2">
        <w:rPr>
          <w:rFonts w:ascii="Times New Roman" w:hAnsi="Times New Roman"/>
        </w:rPr>
        <w:t> </w:t>
      </w:r>
      <w:r w:rsidRPr="00D73383">
        <w:rPr>
          <w:rFonts w:ascii="Times New Roman" w:hAnsi="Times New Roman"/>
        </w:rPr>
        <w:t>muszą wskazywać jednoznacznie na obiekt;</w:t>
      </w:r>
    </w:p>
    <w:p w:rsidR="00C65229" w:rsidRPr="00D73383" w:rsidRDefault="00C65229" w:rsidP="00B84DAE">
      <w:pPr>
        <w:pStyle w:val="Akapitzlist1"/>
        <w:numPr>
          <w:ilvl w:val="0"/>
          <w:numId w:val="18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D73383">
        <w:rPr>
          <w:rFonts w:ascii="Times New Roman" w:hAnsi="Times New Roman"/>
        </w:rPr>
        <w:t>obiekty posiadające atrybut wysokość należy uzupełnić o tę wartość, jeżeli dane źró</w:t>
      </w:r>
      <w:r>
        <w:rPr>
          <w:rFonts w:ascii="Times New Roman" w:hAnsi="Times New Roman"/>
        </w:rPr>
        <w:t>dłowe informację taką określają;</w:t>
      </w:r>
    </w:p>
    <w:p w:rsidR="00C65229" w:rsidRPr="00D73383" w:rsidRDefault="00C65229" w:rsidP="00B84DAE">
      <w:pPr>
        <w:pStyle w:val="Akapitzlist1"/>
        <w:numPr>
          <w:ilvl w:val="0"/>
          <w:numId w:val="15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D73383">
        <w:rPr>
          <w:rFonts w:ascii="Times New Roman" w:hAnsi="Times New Roman"/>
        </w:rPr>
        <w:t>dla każdego obiektu bazy GESUT oraz BDOT500 należy określić oprócz danych geometrycznych, wszystkie możliwe do pozyskania atrybuty</w:t>
      </w:r>
      <w:r>
        <w:rPr>
          <w:rFonts w:ascii="Times New Roman" w:hAnsi="Times New Roman"/>
        </w:rPr>
        <w:t>,</w:t>
      </w:r>
      <w:r w:rsidRPr="00D73383">
        <w:rPr>
          <w:rFonts w:ascii="Times New Roman" w:hAnsi="Times New Roman"/>
        </w:rPr>
        <w:t xml:space="preserve"> </w:t>
      </w:r>
      <w:r w:rsidR="00B10975">
        <w:rPr>
          <w:rFonts w:ascii="Times New Roman" w:hAnsi="Times New Roman"/>
        </w:rPr>
        <w:t>m.in.</w:t>
      </w:r>
      <w:r w:rsidRPr="00D73383">
        <w:rPr>
          <w:rFonts w:ascii="Times New Roman" w:hAnsi="Times New Roman"/>
        </w:rPr>
        <w:t xml:space="preserve"> źródło, eksploatacja, numer uzgodnienia</w:t>
      </w:r>
      <w:r>
        <w:rPr>
          <w:rFonts w:ascii="Times New Roman" w:hAnsi="Times New Roman"/>
        </w:rPr>
        <w:t>, informacje dodatkowe, itd.;</w:t>
      </w:r>
    </w:p>
    <w:p w:rsidR="00C65229" w:rsidRPr="00D73383" w:rsidRDefault="00065FE2" w:rsidP="00B84DAE">
      <w:pPr>
        <w:pStyle w:val="Akapitzlist1"/>
        <w:numPr>
          <w:ilvl w:val="0"/>
          <w:numId w:val="15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65229" w:rsidRPr="00D73383">
        <w:rPr>
          <w:rFonts w:ascii="Times New Roman" w:hAnsi="Times New Roman"/>
        </w:rPr>
        <w:t>ozyskując do bazy danych obiekty przecinające się wzajemnie, należy pamiętać o</w:t>
      </w:r>
      <w:r w:rsidR="00DF7BCD">
        <w:rPr>
          <w:rFonts w:ascii="Times New Roman" w:hAnsi="Times New Roman"/>
        </w:rPr>
        <w:t> </w:t>
      </w:r>
      <w:r w:rsidR="00C65229" w:rsidRPr="00D73383">
        <w:rPr>
          <w:rFonts w:ascii="Times New Roman" w:hAnsi="Times New Roman"/>
        </w:rPr>
        <w:t>konieczności przyporządkowania im prawidłowego poziomu;</w:t>
      </w:r>
    </w:p>
    <w:p w:rsidR="00C65229" w:rsidRPr="00D73383" w:rsidRDefault="00C65229" w:rsidP="00B84DAE">
      <w:pPr>
        <w:pStyle w:val="Akapitzlist1"/>
        <w:numPr>
          <w:ilvl w:val="0"/>
          <w:numId w:val="15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D73383">
        <w:rPr>
          <w:rFonts w:ascii="Times New Roman" w:hAnsi="Times New Roman"/>
        </w:rPr>
        <w:t xml:space="preserve">obiekty baz BDOT500 i GESUT muszą spełniać wymogi poprawnej topologii oraz poprawnej </w:t>
      </w:r>
      <w:r>
        <w:rPr>
          <w:rFonts w:ascii="Times New Roman" w:hAnsi="Times New Roman"/>
        </w:rPr>
        <w:tab/>
      </w:r>
      <w:r w:rsidRPr="00D73383">
        <w:rPr>
          <w:rFonts w:ascii="Times New Roman" w:hAnsi="Times New Roman"/>
        </w:rPr>
        <w:t>budowy wzajemnych relacji i powiązań. Należy zwrócić szczególną uwagę na prawidłowe:</w:t>
      </w:r>
    </w:p>
    <w:p w:rsidR="00C65229" w:rsidRDefault="00C65229" w:rsidP="00B84DAE">
      <w:pPr>
        <w:pStyle w:val="Akapitzlist1"/>
        <w:numPr>
          <w:ilvl w:val="0"/>
          <w:numId w:val="19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D73383">
        <w:rPr>
          <w:rFonts w:ascii="Times New Roman" w:hAnsi="Times New Roman"/>
        </w:rPr>
        <w:t>rozdzielenie sieci na poszczególne rodzaje, funkcje, typ itp.;</w:t>
      </w:r>
    </w:p>
    <w:p w:rsidR="00C65229" w:rsidRDefault="00C65229" w:rsidP="00B84DAE">
      <w:pPr>
        <w:pStyle w:val="Akapitzlist1"/>
        <w:numPr>
          <w:ilvl w:val="0"/>
          <w:numId w:val="19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D73383">
        <w:rPr>
          <w:rFonts w:ascii="Times New Roman" w:hAnsi="Times New Roman"/>
        </w:rPr>
        <w:t>powiązanie armatury naziemnej z obsługiwaną siecią. Należy zwrócić szczególną uwagę na umiejscowienie urządzeń sieci uzbrojenia terenu (włazy, szafy sterownicze, urządzenia naziemne) w</w:t>
      </w:r>
      <w:r w:rsidR="00065FE2">
        <w:rPr>
          <w:rFonts w:ascii="Times New Roman" w:hAnsi="Times New Roman"/>
        </w:rPr>
        <w:t> </w:t>
      </w:r>
      <w:r w:rsidRPr="00D73383">
        <w:rPr>
          <w:rFonts w:ascii="Times New Roman" w:hAnsi="Times New Roman"/>
        </w:rPr>
        <w:t>stosunku do przebiegu obsługiwanych przewodów. Wykonawca powinien starannie przeanalizować relacje rodzajów przewodów podziemnych z armaturą naziemną;</w:t>
      </w:r>
    </w:p>
    <w:p w:rsidR="00C65229" w:rsidRDefault="00C65229" w:rsidP="00B84DAE">
      <w:pPr>
        <w:pStyle w:val="Akapitzlist1"/>
        <w:numPr>
          <w:ilvl w:val="0"/>
          <w:numId w:val="19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D73383">
        <w:rPr>
          <w:rFonts w:ascii="Times New Roman" w:hAnsi="Times New Roman"/>
        </w:rPr>
        <w:t>powiązanie poszczególnych segmentów i klas przewodów z zastosowaniem zasady nadrzędności i</w:t>
      </w:r>
      <w:r w:rsidR="00065FE2">
        <w:rPr>
          <w:rFonts w:ascii="Times New Roman" w:hAnsi="Times New Roman"/>
        </w:rPr>
        <w:t> </w:t>
      </w:r>
      <w:r w:rsidRPr="00D73383">
        <w:rPr>
          <w:rFonts w:ascii="Times New Roman" w:hAnsi="Times New Roman"/>
        </w:rPr>
        <w:t>ciągłości obiektów;</w:t>
      </w:r>
    </w:p>
    <w:p w:rsidR="00C65229" w:rsidRPr="00D73383" w:rsidRDefault="00C65229" w:rsidP="00B84DAE">
      <w:pPr>
        <w:pStyle w:val="Akapitzlist1"/>
        <w:numPr>
          <w:ilvl w:val="0"/>
          <w:numId w:val="19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D73383">
        <w:rPr>
          <w:rFonts w:ascii="Times New Roman" w:hAnsi="Times New Roman"/>
        </w:rPr>
        <w:t>relacje topologiczne przyłączy sieci uzbrojenia terenu powiązanych z budynkami</w:t>
      </w:r>
      <w:r>
        <w:rPr>
          <w:rFonts w:ascii="Times New Roman" w:hAnsi="Times New Roman"/>
        </w:rPr>
        <w:t>,</w:t>
      </w:r>
      <w:r w:rsidRPr="00D73383">
        <w:rPr>
          <w:rFonts w:ascii="Times New Roman" w:hAnsi="Times New Roman"/>
        </w:rPr>
        <w:t xml:space="preserve"> a także innych elementów baz danych GESUT oraz BDOT500 powiązanych z elementami bazy danych </w:t>
      </w:r>
      <w:proofErr w:type="spellStart"/>
      <w:r w:rsidRPr="00D73383">
        <w:rPr>
          <w:rFonts w:ascii="Times New Roman" w:hAnsi="Times New Roman"/>
        </w:rPr>
        <w:t>EGiB</w:t>
      </w:r>
      <w:proofErr w:type="spellEnd"/>
      <w:r>
        <w:rPr>
          <w:rFonts w:ascii="Times New Roman" w:hAnsi="Times New Roman"/>
        </w:rPr>
        <w:t>;</w:t>
      </w:r>
    </w:p>
    <w:p w:rsidR="008A4370" w:rsidRDefault="008A4370" w:rsidP="00B84DAE">
      <w:pPr>
        <w:pStyle w:val="Akapitzlist1"/>
        <w:numPr>
          <w:ilvl w:val="0"/>
          <w:numId w:val="15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budowy geometrii obiektów powierzchniowych, które zgodnie z instrukcją K1 miały charakter punkt</w:t>
      </w:r>
      <w:r w:rsidR="00DF4C8C">
        <w:rPr>
          <w:rFonts w:ascii="Times New Roman" w:hAnsi="Times New Roman"/>
        </w:rPr>
        <w:t>o</w:t>
      </w:r>
      <w:r>
        <w:rPr>
          <w:rFonts w:ascii="Times New Roman" w:hAnsi="Times New Roman"/>
        </w:rPr>
        <w:t>wy lub liniowy, a które obecnie ze standardem BDOT 500</w:t>
      </w:r>
      <w:r w:rsidR="00DF4C8C">
        <w:rPr>
          <w:rFonts w:ascii="Times New Roman" w:hAnsi="Times New Roman"/>
        </w:rPr>
        <w:t xml:space="preserve"> przedstawiane </w:t>
      </w:r>
      <w:proofErr w:type="spellStart"/>
      <w:r w:rsidR="00DF4C8C">
        <w:rPr>
          <w:rFonts w:ascii="Times New Roman" w:hAnsi="Times New Roman"/>
        </w:rPr>
        <w:t>sa</w:t>
      </w:r>
      <w:proofErr w:type="spellEnd"/>
      <w:r w:rsidR="00DF4C8C">
        <w:rPr>
          <w:rFonts w:ascii="Times New Roman" w:hAnsi="Times New Roman"/>
        </w:rPr>
        <w:t xml:space="preserve"> jako obiekty powierzchniowe np. cmentarz komunalny, chodnik, należy w pierwszej kolejności wykorzystać istniejące elementy mapy </w:t>
      </w:r>
      <w:r>
        <w:rPr>
          <w:rFonts w:ascii="Times New Roman" w:hAnsi="Times New Roman"/>
        </w:rPr>
        <w:t xml:space="preserve"> </w:t>
      </w:r>
      <w:r w:rsidR="00DF4C8C">
        <w:rPr>
          <w:rFonts w:ascii="Times New Roman" w:hAnsi="Times New Roman"/>
        </w:rPr>
        <w:t xml:space="preserve">zasadniczej, a następnie informacje pozyskane z </w:t>
      </w:r>
      <w:proofErr w:type="spellStart"/>
      <w:r w:rsidR="00DF4C8C">
        <w:rPr>
          <w:rFonts w:ascii="Times New Roman" w:hAnsi="Times New Roman"/>
        </w:rPr>
        <w:t>ortofotomapy</w:t>
      </w:r>
      <w:proofErr w:type="spellEnd"/>
      <w:r w:rsidR="00DF4C8C">
        <w:rPr>
          <w:rFonts w:ascii="Times New Roman" w:hAnsi="Times New Roman"/>
        </w:rPr>
        <w:t>;</w:t>
      </w:r>
    </w:p>
    <w:p w:rsidR="00DF4C8C" w:rsidRPr="00DF4C8C" w:rsidRDefault="00DF4C8C" w:rsidP="00B84DAE">
      <w:pPr>
        <w:pStyle w:val="Akapitzlist1"/>
        <w:numPr>
          <w:ilvl w:val="0"/>
          <w:numId w:val="15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utworzenia obiektu powierzchniowego mogą być same etykiety istniejące na mapie zasadniczej np. </w:t>
      </w:r>
      <w:proofErr w:type="spellStart"/>
      <w:r>
        <w:rPr>
          <w:rFonts w:ascii="Times New Roman" w:hAnsi="Times New Roman"/>
        </w:rPr>
        <w:t>ch.</w:t>
      </w:r>
      <w:proofErr w:type="spellEnd"/>
      <w:r>
        <w:rPr>
          <w:rFonts w:ascii="Times New Roman" w:hAnsi="Times New Roman"/>
        </w:rPr>
        <w:t>, bet., jeżeli obiekty sąsiednie pozwalają na jednoznaczne utworzenie;</w:t>
      </w:r>
    </w:p>
    <w:p w:rsidR="00C65229" w:rsidRPr="00D73383" w:rsidRDefault="00C65229" w:rsidP="00B84DAE">
      <w:pPr>
        <w:pStyle w:val="Akapitzlist1"/>
        <w:numPr>
          <w:ilvl w:val="0"/>
          <w:numId w:val="15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D73383">
        <w:rPr>
          <w:rFonts w:ascii="Times New Roman" w:hAnsi="Times New Roman"/>
        </w:rPr>
        <w:t>obiekty</w:t>
      </w:r>
      <w:r>
        <w:rPr>
          <w:rFonts w:ascii="Times New Roman" w:hAnsi="Times New Roman"/>
        </w:rPr>
        <w:t>,</w:t>
      </w:r>
      <w:r w:rsidRPr="00D73383">
        <w:rPr>
          <w:rFonts w:ascii="Times New Roman" w:hAnsi="Times New Roman"/>
        </w:rPr>
        <w:t xml:space="preserve"> które powinny być treścią bazy </w:t>
      </w:r>
      <w:proofErr w:type="spellStart"/>
      <w:r w:rsidRPr="00D73383">
        <w:rPr>
          <w:rFonts w:ascii="Times New Roman" w:hAnsi="Times New Roman"/>
        </w:rPr>
        <w:t>EGiB</w:t>
      </w:r>
      <w:proofErr w:type="spellEnd"/>
      <w:r w:rsidRPr="00D73383">
        <w:rPr>
          <w:rFonts w:ascii="Times New Roman" w:hAnsi="Times New Roman"/>
        </w:rPr>
        <w:t xml:space="preserve"> (szczególnie budynki i elementy im towarzyszące), a</w:t>
      </w:r>
      <w:r w:rsidR="00065FE2">
        <w:rPr>
          <w:rFonts w:ascii="Times New Roman" w:hAnsi="Times New Roman"/>
        </w:rPr>
        <w:t> </w:t>
      </w:r>
      <w:r w:rsidRPr="00D73383">
        <w:rPr>
          <w:rFonts w:ascii="Times New Roman" w:hAnsi="Times New Roman"/>
        </w:rPr>
        <w:t>nie są w tej bazie ujawnione i występują tylko na rastrze mapy zasadniczej, należy porównać z</w:t>
      </w:r>
      <w:r w:rsidR="000A25C7">
        <w:rPr>
          <w:rFonts w:ascii="Times New Roman" w:hAnsi="Times New Roman"/>
        </w:rPr>
        <w:t> </w:t>
      </w:r>
      <w:r w:rsidRPr="00D73383">
        <w:rPr>
          <w:rFonts w:ascii="Times New Roman" w:hAnsi="Times New Roman"/>
        </w:rPr>
        <w:t>danymi numerycznymi</w:t>
      </w:r>
      <w:r>
        <w:rPr>
          <w:rFonts w:ascii="Times New Roman" w:hAnsi="Times New Roman"/>
        </w:rPr>
        <w:t>;</w:t>
      </w:r>
    </w:p>
    <w:p w:rsidR="00C65229" w:rsidRPr="00D73383" w:rsidRDefault="00C65229" w:rsidP="00B84DAE">
      <w:pPr>
        <w:pStyle w:val="Akapitzlist1"/>
        <w:numPr>
          <w:ilvl w:val="0"/>
          <w:numId w:val="15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D73383">
        <w:rPr>
          <w:rFonts w:ascii="Times New Roman" w:hAnsi="Times New Roman"/>
        </w:rPr>
        <w:t>biekty „projektowane” w bazie GESUT należy utworzyć w oparciu o dane wektorowe projektów ZUD</w:t>
      </w:r>
      <w:r>
        <w:rPr>
          <w:rFonts w:ascii="Times New Roman" w:hAnsi="Times New Roman"/>
        </w:rPr>
        <w:t>/narad koordynacyjnych</w:t>
      </w:r>
      <w:r w:rsidRPr="00D73383">
        <w:rPr>
          <w:rFonts w:ascii="Times New Roman" w:hAnsi="Times New Roman"/>
        </w:rPr>
        <w:t xml:space="preserve"> przekazane przez Zamawiającego. Zamawiający prowadzi numeryczne warstwy przebiegów projektowanych sieci uzbrojenia terenu oraz warstwy projektowanej armatury </w:t>
      </w:r>
      <w:r w:rsidRPr="00D73383">
        <w:rPr>
          <w:rFonts w:ascii="Times New Roman" w:hAnsi="Times New Roman"/>
        </w:rPr>
        <w:lastRenderedPageBreak/>
        <w:t xml:space="preserve">związanej z tymi sieciami. Dane te autoryzowane są numerem ZUD. Dodatkowo, elementy liniowe posiadają etykietę z numerem ZUD. </w:t>
      </w:r>
      <w:r>
        <w:rPr>
          <w:rFonts w:ascii="Times New Roman" w:hAnsi="Times New Roman"/>
        </w:rPr>
        <w:tab/>
      </w:r>
      <w:r w:rsidRPr="00D73383">
        <w:rPr>
          <w:rFonts w:ascii="Times New Roman" w:hAnsi="Times New Roman"/>
        </w:rPr>
        <w:t>W</w:t>
      </w:r>
      <w:r w:rsidR="00065FE2">
        <w:rPr>
          <w:rFonts w:ascii="Times New Roman" w:hAnsi="Times New Roman"/>
        </w:rPr>
        <w:t xml:space="preserve"> </w:t>
      </w:r>
      <w:r w:rsidRPr="00D73383">
        <w:rPr>
          <w:rFonts w:ascii="Times New Roman" w:hAnsi="Times New Roman"/>
        </w:rPr>
        <w:t xml:space="preserve">przypadku </w:t>
      </w:r>
      <w:r>
        <w:rPr>
          <w:rFonts w:ascii="Times New Roman" w:hAnsi="Times New Roman"/>
        </w:rPr>
        <w:t>s</w:t>
      </w:r>
      <w:r w:rsidRPr="00D73383">
        <w:rPr>
          <w:rFonts w:ascii="Times New Roman" w:hAnsi="Times New Roman"/>
        </w:rPr>
        <w:t xml:space="preserve">twierdzenia, iż projekt ZUD został zrealizowany tylko w części, należy projekt </w:t>
      </w:r>
      <w:r>
        <w:rPr>
          <w:rFonts w:ascii="Times New Roman" w:hAnsi="Times New Roman"/>
        </w:rPr>
        <w:t>Z</w:t>
      </w:r>
      <w:r w:rsidRPr="00D73383">
        <w:rPr>
          <w:rFonts w:ascii="Times New Roman" w:hAnsi="Times New Roman"/>
        </w:rPr>
        <w:t>UD rozciąć na dwa obiekty</w:t>
      </w:r>
      <w:r>
        <w:rPr>
          <w:rFonts w:ascii="Times New Roman" w:hAnsi="Times New Roman"/>
        </w:rPr>
        <w:t xml:space="preserve"> </w:t>
      </w:r>
      <w:r w:rsidRPr="00D73383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D73383">
        <w:rPr>
          <w:rFonts w:ascii="Times New Roman" w:hAnsi="Times New Roman"/>
        </w:rPr>
        <w:t xml:space="preserve">w bazie GESUT pozostawić tylko część projektowaną. </w:t>
      </w:r>
      <w:r>
        <w:rPr>
          <w:rFonts w:ascii="Times New Roman" w:hAnsi="Times New Roman"/>
        </w:rPr>
        <w:tab/>
      </w:r>
      <w:r w:rsidRPr="00D73383">
        <w:rPr>
          <w:rFonts w:ascii="Times New Roman" w:hAnsi="Times New Roman"/>
        </w:rPr>
        <w:t>Elementy realizowane należy przenieść na warstwy archiwalne autory</w:t>
      </w:r>
      <w:r>
        <w:rPr>
          <w:rFonts w:ascii="Times New Roman" w:hAnsi="Times New Roman"/>
        </w:rPr>
        <w:t xml:space="preserve">zując je </w:t>
      </w:r>
      <w:r>
        <w:rPr>
          <w:rFonts w:ascii="Times New Roman" w:hAnsi="Times New Roman"/>
        </w:rPr>
        <w:tab/>
        <w:t>tym samym numerem ZUD;</w:t>
      </w:r>
    </w:p>
    <w:p w:rsidR="00C65229" w:rsidRPr="00D73383" w:rsidRDefault="00D02868" w:rsidP="00B84DAE">
      <w:pPr>
        <w:pStyle w:val="Akapitzlist1"/>
        <w:numPr>
          <w:ilvl w:val="0"/>
          <w:numId w:val="15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wektorowe elementy mapy zasadniczej</w:t>
      </w:r>
      <w:r w:rsidR="00C65229" w:rsidRPr="00D73383">
        <w:rPr>
          <w:rFonts w:ascii="Times New Roman" w:hAnsi="Times New Roman"/>
        </w:rPr>
        <w:t>, które nie mają swoich odpowiedników</w:t>
      </w:r>
      <w:r w:rsidR="00065FE2">
        <w:rPr>
          <w:rFonts w:ascii="Times New Roman" w:hAnsi="Times New Roman"/>
        </w:rPr>
        <w:t xml:space="preserve"> </w:t>
      </w:r>
      <w:r w:rsidR="00C65229" w:rsidRPr="00D73383">
        <w:rPr>
          <w:rFonts w:ascii="Times New Roman" w:hAnsi="Times New Roman"/>
        </w:rPr>
        <w:t>w</w:t>
      </w:r>
      <w:r w:rsidR="00065FE2">
        <w:rPr>
          <w:rFonts w:ascii="Times New Roman" w:hAnsi="Times New Roman"/>
        </w:rPr>
        <w:t> </w:t>
      </w:r>
      <w:r w:rsidR="00C65229" w:rsidRPr="00D73383">
        <w:rPr>
          <w:rFonts w:ascii="Times New Roman" w:hAnsi="Times New Roman"/>
        </w:rPr>
        <w:t>obecnych bazach danych (np. żywopłoty), należy wprowadzić do odpowiedniej bazy danych dokonując uz</w:t>
      </w:r>
      <w:r w:rsidR="00C65229">
        <w:rPr>
          <w:rFonts w:ascii="Times New Roman" w:hAnsi="Times New Roman"/>
        </w:rPr>
        <w:t>godnienia z</w:t>
      </w:r>
      <w:r>
        <w:rPr>
          <w:rFonts w:ascii="Times New Roman" w:hAnsi="Times New Roman"/>
        </w:rPr>
        <w:t> </w:t>
      </w:r>
      <w:r w:rsidR="00FD7AFD">
        <w:rPr>
          <w:rFonts w:ascii="Times New Roman" w:hAnsi="Times New Roman"/>
        </w:rPr>
        <w:t>zamawiającym</w:t>
      </w:r>
      <w:r w:rsidR="00C65229">
        <w:rPr>
          <w:rFonts w:ascii="Times New Roman" w:hAnsi="Times New Roman"/>
        </w:rPr>
        <w:t>;</w:t>
      </w:r>
    </w:p>
    <w:p w:rsidR="00C65229" w:rsidRPr="00D45726" w:rsidRDefault="00C65229" w:rsidP="00B84DAE">
      <w:pPr>
        <w:pStyle w:val="Akapitzlist"/>
        <w:numPr>
          <w:ilvl w:val="0"/>
          <w:numId w:val="15"/>
        </w:numPr>
        <w:spacing w:after="120" w:line="280" w:lineRule="exact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D73383">
        <w:rPr>
          <w:rFonts w:ascii="Times New Roman" w:hAnsi="Times New Roman"/>
        </w:rPr>
        <w:t xml:space="preserve">biektom pozyskanym do bazy danych GESUT </w:t>
      </w:r>
      <w:r w:rsidR="00D45726">
        <w:rPr>
          <w:rFonts w:ascii="Times New Roman" w:hAnsi="Times New Roman"/>
        </w:rPr>
        <w:t xml:space="preserve">i BDOT500 </w:t>
      </w:r>
      <w:r w:rsidRPr="00D73383">
        <w:rPr>
          <w:rFonts w:ascii="Times New Roman" w:hAnsi="Times New Roman"/>
        </w:rPr>
        <w:t xml:space="preserve">w wyniku pomiaru kartometrycznego, należy przypisać atrybut ŹRÓDŁO „digitalizacja mapy </w:t>
      </w:r>
      <w:r>
        <w:rPr>
          <w:rFonts w:ascii="Times New Roman" w:hAnsi="Times New Roman"/>
        </w:rPr>
        <w:t xml:space="preserve">i </w:t>
      </w:r>
      <w:proofErr w:type="spellStart"/>
      <w:r>
        <w:rPr>
          <w:rFonts w:ascii="Times New Roman" w:hAnsi="Times New Roman"/>
        </w:rPr>
        <w:t>wektoryzacja</w:t>
      </w:r>
      <w:proofErr w:type="spellEnd"/>
      <w:r>
        <w:rPr>
          <w:rFonts w:ascii="Times New Roman" w:hAnsi="Times New Roman"/>
        </w:rPr>
        <w:t xml:space="preserve"> rastra mapy – D”</w:t>
      </w:r>
      <w:r w:rsidR="00D45726">
        <w:rPr>
          <w:rFonts w:ascii="Times New Roman" w:hAnsi="Times New Roman"/>
        </w:rPr>
        <w:t>.</w:t>
      </w:r>
    </w:p>
    <w:p w:rsidR="00827E73" w:rsidRDefault="00827E73" w:rsidP="00B84DAE">
      <w:pPr>
        <w:tabs>
          <w:tab w:val="left" w:pos="426"/>
        </w:tabs>
        <w:spacing w:after="120" w:line="280" w:lineRule="exact"/>
        <w:jc w:val="both"/>
        <w:rPr>
          <w:rFonts w:ascii="Times New Roman" w:hAnsi="Times New Roman"/>
        </w:rPr>
      </w:pPr>
    </w:p>
    <w:p w:rsidR="00827E73" w:rsidRPr="00D73383" w:rsidRDefault="00827E73" w:rsidP="00B84DAE">
      <w:pPr>
        <w:pStyle w:val="Akapitzlist1"/>
        <w:numPr>
          <w:ilvl w:val="1"/>
          <w:numId w:val="11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D73383">
        <w:rPr>
          <w:rFonts w:ascii="Times New Roman" w:hAnsi="Times New Roman"/>
        </w:rPr>
        <w:t>Utworzenie baz danych:</w:t>
      </w:r>
    </w:p>
    <w:p w:rsidR="00DF4C8C" w:rsidRPr="00334702" w:rsidRDefault="00D45726" w:rsidP="00B84DAE">
      <w:pPr>
        <w:pStyle w:val="Akapitzlist1"/>
        <w:numPr>
          <w:ilvl w:val="0"/>
          <w:numId w:val="28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D73383">
        <w:rPr>
          <w:rFonts w:ascii="Times New Roman" w:hAnsi="Times New Roman"/>
        </w:rPr>
        <w:t>Wykonawc</w:t>
      </w:r>
      <w:r>
        <w:rPr>
          <w:rFonts w:ascii="Times New Roman" w:hAnsi="Times New Roman"/>
        </w:rPr>
        <w:t>a skontroluje</w:t>
      </w:r>
      <w:r w:rsidRPr="00D73383">
        <w:rPr>
          <w:rFonts w:ascii="Times New Roman" w:hAnsi="Times New Roman"/>
        </w:rPr>
        <w:t xml:space="preserve"> poprawnoś</w:t>
      </w:r>
      <w:r>
        <w:rPr>
          <w:rFonts w:ascii="Times New Roman" w:hAnsi="Times New Roman"/>
        </w:rPr>
        <w:t>ć</w:t>
      </w:r>
      <w:r w:rsidRPr="00D73383">
        <w:rPr>
          <w:rFonts w:ascii="Times New Roman" w:hAnsi="Times New Roman"/>
        </w:rPr>
        <w:t xml:space="preserve"> merytoryczn</w:t>
      </w:r>
      <w:r>
        <w:rPr>
          <w:rFonts w:ascii="Times New Roman" w:hAnsi="Times New Roman"/>
        </w:rPr>
        <w:t>ą</w:t>
      </w:r>
      <w:r w:rsidRPr="00D73383">
        <w:rPr>
          <w:rFonts w:ascii="Times New Roman" w:hAnsi="Times New Roman"/>
        </w:rPr>
        <w:t xml:space="preserve"> i zgodnoś</w:t>
      </w:r>
      <w:r>
        <w:rPr>
          <w:rFonts w:ascii="Times New Roman" w:hAnsi="Times New Roman"/>
        </w:rPr>
        <w:t>ć</w:t>
      </w:r>
      <w:r w:rsidRPr="00D73383">
        <w:rPr>
          <w:rFonts w:ascii="Times New Roman" w:hAnsi="Times New Roman"/>
        </w:rPr>
        <w:t xml:space="preserve"> ze schematem aplikacyjnym opracowanych baz danych. Z wykonanych czynności sporządzi protokół kontroli wewnętrznej.</w:t>
      </w:r>
    </w:p>
    <w:p w:rsidR="001C5781" w:rsidRDefault="001C5781" w:rsidP="00B84DAE">
      <w:pPr>
        <w:pStyle w:val="Akapitzlist1"/>
        <w:numPr>
          <w:ilvl w:val="0"/>
          <w:numId w:val="28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do a</w:t>
      </w:r>
      <w:r w:rsidRPr="00D73383">
        <w:rPr>
          <w:rFonts w:ascii="Times New Roman" w:hAnsi="Times New Roman"/>
        </w:rPr>
        <w:t>ktualizacj</w:t>
      </w:r>
      <w:r>
        <w:rPr>
          <w:rFonts w:ascii="Times New Roman" w:hAnsi="Times New Roman"/>
        </w:rPr>
        <w:t>i</w:t>
      </w:r>
      <w:r w:rsidRPr="00D73383">
        <w:rPr>
          <w:rFonts w:ascii="Times New Roman" w:hAnsi="Times New Roman"/>
        </w:rPr>
        <w:t xml:space="preserve"> baz danych </w:t>
      </w:r>
      <w:r>
        <w:rPr>
          <w:rFonts w:ascii="Times New Roman" w:hAnsi="Times New Roman"/>
        </w:rPr>
        <w:t xml:space="preserve">na podstawie </w:t>
      </w:r>
      <w:r w:rsidRPr="00D73383">
        <w:rPr>
          <w:rFonts w:ascii="Times New Roman" w:hAnsi="Times New Roman"/>
        </w:rPr>
        <w:t xml:space="preserve">operatów technicznych przyjmowanych </w:t>
      </w:r>
      <w:r>
        <w:rPr>
          <w:rFonts w:ascii="Times New Roman" w:hAnsi="Times New Roman"/>
        </w:rPr>
        <w:t>na</w:t>
      </w:r>
      <w:r w:rsidRPr="00D73383">
        <w:rPr>
          <w:rFonts w:ascii="Times New Roman" w:hAnsi="Times New Roman"/>
        </w:rPr>
        <w:t xml:space="preserve"> bieżąco do </w:t>
      </w:r>
      <w:proofErr w:type="spellStart"/>
      <w:r w:rsidRPr="00D73383">
        <w:rPr>
          <w:rFonts w:ascii="Times New Roman" w:hAnsi="Times New Roman"/>
        </w:rPr>
        <w:t>PZGiK</w:t>
      </w:r>
      <w:proofErr w:type="spellEnd"/>
      <w:r w:rsidRPr="00D73383">
        <w:rPr>
          <w:rFonts w:ascii="Times New Roman" w:hAnsi="Times New Roman"/>
        </w:rPr>
        <w:t>. Operaty techniczne będą na bieżąco prz</w:t>
      </w:r>
      <w:r>
        <w:rPr>
          <w:rFonts w:ascii="Times New Roman" w:hAnsi="Times New Roman"/>
        </w:rPr>
        <w:t>ekazywane Wykonawcy, a o</w:t>
      </w:r>
      <w:r w:rsidRPr="00D73383">
        <w:rPr>
          <w:rFonts w:ascii="Times New Roman" w:hAnsi="Times New Roman"/>
        </w:rPr>
        <w:t xml:space="preserve">statnie udostępnienie </w:t>
      </w:r>
      <w:r>
        <w:rPr>
          <w:rFonts w:ascii="Times New Roman" w:hAnsi="Times New Roman"/>
        </w:rPr>
        <w:t>n</w:t>
      </w:r>
      <w:r w:rsidRPr="00D73383">
        <w:rPr>
          <w:rFonts w:ascii="Times New Roman" w:hAnsi="Times New Roman"/>
        </w:rPr>
        <w:t xml:space="preserve">astąpi </w:t>
      </w:r>
      <w:r>
        <w:rPr>
          <w:rFonts w:ascii="Times New Roman" w:hAnsi="Times New Roman"/>
        </w:rPr>
        <w:t>1</w:t>
      </w:r>
      <w:r w:rsidRPr="00D73383">
        <w:rPr>
          <w:rFonts w:ascii="Times New Roman" w:hAnsi="Times New Roman"/>
        </w:rPr>
        <w:t>0 dni przed planowanym zakończeniem prac.</w:t>
      </w:r>
      <w:r w:rsidR="00B34923">
        <w:rPr>
          <w:rFonts w:ascii="Times New Roman" w:hAnsi="Times New Roman"/>
        </w:rPr>
        <w:t xml:space="preserve"> W</w:t>
      </w:r>
      <w:r w:rsidR="005A1E3B">
        <w:rPr>
          <w:rFonts w:ascii="Times New Roman" w:hAnsi="Times New Roman"/>
        </w:rPr>
        <w:t> </w:t>
      </w:r>
      <w:r w:rsidR="00B34923">
        <w:rPr>
          <w:rFonts w:ascii="Times New Roman" w:hAnsi="Times New Roman"/>
        </w:rPr>
        <w:t>2018</w:t>
      </w:r>
      <w:r w:rsidR="005A1E3B">
        <w:rPr>
          <w:rFonts w:ascii="Times New Roman" w:hAnsi="Times New Roman"/>
        </w:rPr>
        <w:t> </w:t>
      </w:r>
      <w:r w:rsidR="00B34923">
        <w:rPr>
          <w:rFonts w:ascii="Times New Roman" w:hAnsi="Times New Roman"/>
        </w:rPr>
        <w:t xml:space="preserve">r. w obszarze opracowania przyjęto do </w:t>
      </w:r>
      <w:proofErr w:type="spellStart"/>
      <w:r w:rsidR="00B34923">
        <w:rPr>
          <w:rFonts w:ascii="Times New Roman" w:hAnsi="Times New Roman"/>
        </w:rPr>
        <w:t>PZGiK</w:t>
      </w:r>
      <w:proofErr w:type="spellEnd"/>
      <w:r w:rsidR="00B34923">
        <w:rPr>
          <w:rFonts w:ascii="Times New Roman" w:hAnsi="Times New Roman"/>
        </w:rPr>
        <w:t xml:space="preserve"> </w:t>
      </w:r>
      <w:r w:rsidR="005A1E3B">
        <w:rPr>
          <w:rFonts w:ascii="Times New Roman" w:hAnsi="Times New Roman"/>
        </w:rPr>
        <w:t>1</w:t>
      </w:r>
      <w:r w:rsidR="001716A8">
        <w:rPr>
          <w:rFonts w:ascii="Times New Roman" w:hAnsi="Times New Roman"/>
        </w:rPr>
        <w:t xml:space="preserve"> </w:t>
      </w:r>
      <w:r w:rsidR="005A1E3B">
        <w:rPr>
          <w:rFonts w:ascii="Times New Roman" w:hAnsi="Times New Roman"/>
        </w:rPr>
        <w:t>600 operatów technicznych w tym 1</w:t>
      </w:r>
      <w:r w:rsidR="001716A8">
        <w:rPr>
          <w:rFonts w:ascii="Times New Roman" w:hAnsi="Times New Roman"/>
        </w:rPr>
        <w:t xml:space="preserve"> </w:t>
      </w:r>
      <w:r w:rsidR="005A1E3B">
        <w:rPr>
          <w:rFonts w:ascii="Times New Roman" w:hAnsi="Times New Roman"/>
        </w:rPr>
        <w:t>230 operatów z zakresu baz GESUT i BDOT500.</w:t>
      </w:r>
    </w:p>
    <w:p w:rsidR="00AF1792" w:rsidRDefault="00AF1792" w:rsidP="00B84DAE">
      <w:pPr>
        <w:pStyle w:val="Akapitzlist1"/>
        <w:numPr>
          <w:ilvl w:val="0"/>
          <w:numId w:val="28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D73383">
        <w:rPr>
          <w:rFonts w:ascii="Times New Roman" w:hAnsi="Times New Roman"/>
        </w:rPr>
        <w:t>ziała</w:t>
      </w:r>
      <w:r>
        <w:rPr>
          <w:rFonts w:ascii="Times New Roman" w:hAnsi="Times New Roman"/>
        </w:rPr>
        <w:t>nia</w:t>
      </w:r>
      <w:r w:rsidRPr="00D73383">
        <w:rPr>
          <w:rFonts w:ascii="Times New Roman" w:hAnsi="Times New Roman"/>
        </w:rPr>
        <w:t xml:space="preserve"> harmonizując</w:t>
      </w:r>
      <w:r>
        <w:rPr>
          <w:rFonts w:ascii="Times New Roman" w:hAnsi="Times New Roman"/>
        </w:rPr>
        <w:t>e</w:t>
      </w:r>
      <w:r w:rsidRPr="00D73383">
        <w:rPr>
          <w:rFonts w:ascii="Times New Roman" w:hAnsi="Times New Roman"/>
        </w:rPr>
        <w:t xml:space="preserve"> </w:t>
      </w:r>
      <w:r w:rsidRPr="00C65515">
        <w:rPr>
          <w:rFonts w:ascii="Times New Roman" w:hAnsi="Times New Roman"/>
        </w:rPr>
        <w:t>przedmiotowe zbiory danych</w:t>
      </w:r>
      <w:r w:rsidRPr="00D73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należy wykonać w taki sposób, aby </w:t>
      </w:r>
      <w:r w:rsidRPr="00D73383">
        <w:rPr>
          <w:rFonts w:ascii="Times New Roman" w:hAnsi="Times New Roman"/>
        </w:rPr>
        <w:t>doprowadzi</w:t>
      </w:r>
      <w:r>
        <w:rPr>
          <w:rFonts w:ascii="Times New Roman" w:hAnsi="Times New Roman"/>
        </w:rPr>
        <w:t>ć</w:t>
      </w:r>
      <w:r w:rsidRPr="00D73383">
        <w:rPr>
          <w:rFonts w:ascii="Times New Roman" w:hAnsi="Times New Roman"/>
        </w:rPr>
        <w:t xml:space="preserve"> do wzajemnej spójności tych zbiorów oraz umożliwić generowanie na ich podstawie standardowych opracowań kartograficznych.</w:t>
      </w:r>
    </w:p>
    <w:p w:rsidR="00334702" w:rsidRDefault="00334702" w:rsidP="00B84DAE">
      <w:pPr>
        <w:pStyle w:val="Akapitzlist1"/>
        <w:numPr>
          <w:ilvl w:val="0"/>
          <w:numId w:val="28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może wykorzystać udostępnioną przez Zamawiającego </w:t>
      </w:r>
      <w:proofErr w:type="spellStart"/>
      <w:r>
        <w:rPr>
          <w:rFonts w:ascii="Times New Roman" w:hAnsi="Times New Roman"/>
        </w:rPr>
        <w:t>ortofotomapę</w:t>
      </w:r>
      <w:proofErr w:type="spellEnd"/>
      <w:r>
        <w:rPr>
          <w:rFonts w:ascii="Times New Roman" w:hAnsi="Times New Roman"/>
        </w:rPr>
        <w:t>, zdjęcia ukośne oraz dostępne serwisy mapowe w celu prawidłowego zaliczenia szczegółów terenowych do danej grupy obiektów baz danych oraz przypisania właściwych atrybutów w przypadku braku możliwości jednoznacznej interpretacji treści mapy zasadniczej;</w:t>
      </w:r>
    </w:p>
    <w:p w:rsidR="00AF1792" w:rsidRDefault="00AF1792" w:rsidP="00B84DAE">
      <w:pPr>
        <w:pStyle w:val="Akapitzlist"/>
        <w:numPr>
          <w:ilvl w:val="0"/>
          <w:numId w:val="28"/>
        </w:numPr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827E73">
        <w:rPr>
          <w:rFonts w:ascii="Times New Roman" w:hAnsi="Times New Roman"/>
        </w:rPr>
        <w:t xml:space="preserve">Do obowiązków Wykonawcy należy wygenerowanie wynikowych map zasadniczych (wydruk do formatu PDF) i ich redakcja dla skali 1:1000, zgodnie z zapisami art. 4 ust. 1e pkt 2 ww. ustawy </w:t>
      </w:r>
      <w:proofErr w:type="spellStart"/>
      <w:r w:rsidRPr="00827E73">
        <w:rPr>
          <w:rFonts w:ascii="Times New Roman" w:hAnsi="Times New Roman"/>
        </w:rPr>
        <w:t>PGiK</w:t>
      </w:r>
      <w:proofErr w:type="spellEnd"/>
      <w:r w:rsidRPr="00827E73">
        <w:rPr>
          <w:rFonts w:ascii="Times New Roman" w:hAnsi="Times New Roman"/>
        </w:rPr>
        <w:t>.</w:t>
      </w:r>
    </w:p>
    <w:p w:rsidR="00E451F3" w:rsidRDefault="00E451F3" w:rsidP="00E451F3">
      <w:pPr>
        <w:pStyle w:val="Akapitzlist"/>
        <w:spacing w:after="120" w:line="280" w:lineRule="exact"/>
        <w:ind w:left="0"/>
        <w:contextualSpacing w:val="0"/>
        <w:jc w:val="both"/>
        <w:rPr>
          <w:rFonts w:ascii="Times New Roman" w:hAnsi="Times New Roman"/>
        </w:rPr>
      </w:pPr>
    </w:p>
    <w:p w:rsidR="00AF1792" w:rsidRDefault="007E38E2" w:rsidP="00353771">
      <w:pPr>
        <w:pStyle w:val="Akapitzlist1"/>
        <w:numPr>
          <w:ilvl w:val="0"/>
          <w:numId w:val="6"/>
        </w:numPr>
        <w:tabs>
          <w:tab w:val="left" w:pos="426"/>
        </w:tabs>
        <w:spacing w:before="120" w:after="120" w:line="280" w:lineRule="exact"/>
        <w:ind w:firstLine="66"/>
        <w:contextualSpacing w:val="0"/>
        <w:jc w:val="both"/>
        <w:rPr>
          <w:rFonts w:ascii="Times New Roman" w:hAnsi="Times New Roman"/>
          <w:b/>
        </w:rPr>
      </w:pPr>
      <w:r w:rsidRPr="00A407CE">
        <w:rPr>
          <w:rFonts w:ascii="Times New Roman" w:hAnsi="Times New Roman"/>
          <w:b/>
        </w:rPr>
        <w:t>TRYB I ZASADY ODBIORU</w:t>
      </w:r>
    </w:p>
    <w:p w:rsidR="00692AF3" w:rsidRDefault="00A41CB6" w:rsidP="00B84DAE">
      <w:pPr>
        <w:spacing w:after="120" w:line="280" w:lineRule="exact"/>
        <w:jc w:val="both"/>
        <w:rPr>
          <w:rFonts w:ascii="Times New Roman" w:hAnsi="Times New Roman" w:cs="Times New Roman"/>
        </w:rPr>
      </w:pPr>
      <w:r w:rsidRPr="00A41CB6">
        <w:rPr>
          <w:rFonts w:ascii="Times New Roman" w:hAnsi="Times New Roman" w:cs="Times New Roman"/>
        </w:rPr>
        <w:t>4.1</w:t>
      </w:r>
      <w:r w:rsidRPr="00A41CB6">
        <w:rPr>
          <w:rFonts w:ascii="Times New Roman" w:hAnsi="Times New Roman" w:cs="Times New Roman"/>
        </w:rPr>
        <w:tab/>
      </w:r>
      <w:r w:rsidR="00692AF3" w:rsidRPr="001A2959">
        <w:rPr>
          <w:rFonts w:ascii="Times New Roman" w:hAnsi="Times New Roman" w:cs="Times New Roman"/>
        </w:rPr>
        <w:t xml:space="preserve">Wykonawca winien zgłosić do odbioru pracę na </w:t>
      </w:r>
      <w:r w:rsidR="00E24217">
        <w:rPr>
          <w:rFonts w:ascii="Times New Roman" w:hAnsi="Times New Roman" w:cs="Times New Roman"/>
        </w:rPr>
        <w:t>10</w:t>
      </w:r>
      <w:r w:rsidR="00692AF3" w:rsidRPr="001A2959">
        <w:rPr>
          <w:rFonts w:ascii="Times New Roman" w:hAnsi="Times New Roman" w:cs="Times New Roman"/>
        </w:rPr>
        <w:t xml:space="preserve"> dni </w:t>
      </w:r>
      <w:r w:rsidR="001716A8">
        <w:rPr>
          <w:rFonts w:ascii="Times New Roman" w:hAnsi="Times New Roman" w:cs="Times New Roman"/>
        </w:rPr>
        <w:t xml:space="preserve">roboczych </w:t>
      </w:r>
      <w:r w:rsidR="00692AF3" w:rsidRPr="001A2959">
        <w:rPr>
          <w:rFonts w:ascii="Times New Roman" w:hAnsi="Times New Roman" w:cs="Times New Roman"/>
        </w:rPr>
        <w:t xml:space="preserve">przed terminem </w:t>
      </w:r>
      <w:r>
        <w:rPr>
          <w:rFonts w:ascii="Times New Roman" w:hAnsi="Times New Roman" w:cs="Times New Roman"/>
        </w:rPr>
        <w:t xml:space="preserve">realizacji </w:t>
      </w:r>
      <w:r w:rsidR="00B12BB0">
        <w:rPr>
          <w:rFonts w:ascii="Times New Roman" w:hAnsi="Times New Roman" w:cs="Times New Roman"/>
        </w:rPr>
        <w:t>etapu</w:t>
      </w:r>
      <w:r w:rsidR="00E030A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I</w:t>
      </w:r>
      <w:r w:rsidR="00692AF3">
        <w:rPr>
          <w:rFonts w:ascii="Times New Roman" w:hAnsi="Times New Roman" w:cs="Times New Roman"/>
        </w:rPr>
        <w:t>.</w:t>
      </w:r>
    </w:p>
    <w:p w:rsidR="00A41CB6" w:rsidRDefault="00A41CB6" w:rsidP="00B84DAE">
      <w:pPr>
        <w:spacing w:after="12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>
        <w:rPr>
          <w:rFonts w:ascii="Times New Roman" w:hAnsi="Times New Roman" w:cs="Times New Roman"/>
        </w:rPr>
        <w:tab/>
      </w:r>
      <w:r w:rsidR="00692AF3" w:rsidRPr="00A41CB6">
        <w:rPr>
          <w:rFonts w:ascii="Times New Roman" w:hAnsi="Times New Roman" w:cs="Times New Roman"/>
        </w:rPr>
        <w:t xml:space="preserve">Do zgłoszenia </w:t>
      </w:r>
      <w:r w:rsidR="00B12BB0">
        <w:rPr>
          <w:rFonts w:ascii="Times New Roman" w:hAnsi="Times New Roman" w:cs="Times New Roman"/>
        </w:rPr>
        <w:t>W</w:t>
      </w:r>
      <w:r w:rsidR="00692AF3" w:rsidRPr="00A41CB6">
        <w:rPr>
          <w:rFonts w:ascii="Times New Roman" w:hAnsi="Times New Roman" w:cs="Times New Roman"/>
        </w:rPr>
        <w:t xml:space="preserve">ykonawca winien dołączyć protokół kontroli wewnętrznej oraz </w:t>
      </w:r>
      <w:r>
        <w:rPr>
          <w:rFonts w:ascii="Times New Roman" w:hAnsi="Times New Roman" w:cs="Times New Roman"/>
        </w:rPr>
        <w:t>operat techniczny</w:t>
      </w:r>
      <w:r w:rsidR="00692AF3" w:rsidRPr="00A41CB6">
        <w:rPr>
          <w:rFonts w:ascii="Times New Roman" w:hAnsi="Times New Roman" w:cs="Times New Roman"/>
        </w:rPr>
        <w:t>.</w:t>
      </w:r>
    </w:p>
    <w:p w:rsidR="00A41CB6" w:rsidRPr="00A41CB6" w:rsidRDefault="00A41CB6" w:rsidP="00B84DAE">
      <w:pPr>
        <w:spacing w:after="12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>
        <w:rPr>
          <w:rFonts w:ascii="Times New Roman" w:hAnsi="Times New Roman" w:cs="Times New Roman"/>
        </w:rPr>
        <w:tab/>
      </w:r>
      <w:r w:rsidR="001716A8">
        <w:rPr>
          <w:rFonts w:ascii="Times New Roman" w:hAnsi="Times New Roman"/>
        </w:rPr>
        <w:t>O</w:t>
      </w:r>
      <w:r w:rsidRPr="00D73383">
        <w:rPr>
          <w:rFonts w:ascii="Times New Roman" w:hAnsi="Times New Roman"/>
        </w:rPr>
        <w:t>perat techniczn</w:t>
      </w:r>
      <w:r w:rsidR="00E24217">
        <w:rPr>
          <w:rFonts w:ascii="Times New Roman" w:hAnsi="Times New Roman"/>
        </w:rPr>
        <w:t>y powinien</w:t>
      </w:r>
      <w:r w:rsidRPr="00D73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zawiera</w:t>
      </w:r>
      <w:r w:rsidR="00E24217"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 m.in.:</w:t>
      </w:r>
    </w:p>
    <w:p w:rsidR="00A41CB6" w:rsidRDefault="00A41CB6" w:rsidP="00B12BB0">
      <w:pPr>
        <w:pStyle w:val="Akapitzlist1"/>
        <w:numPr>
          <w:ilvl w:val="0"/>
          <w:numId w:val="21"/>
        </w:numPr>
        <w:tabs>
          <w:tab w:val="left" w:pos="426"/>
        </w:tabs>
        <w:spacing w:after="120" w:line="280" w:lineRule="exact"/>
        <w:ind w:left="426" w:hanging="426"/>
        <w:contextualSpacing w:val="0"/>
        <w:jc w:val="both"/>
        <w:rPr>
          <w:rFonts w:ascii="Times New Roman" w:hAnsi="Times New Roman"/>
        </w:rPr>
      </w:pPr>
      <w:r w:rsidRPr="005B075C">
        <w:rPr>
          <w:rFonts w:ascii="Times New Roman" w:hAnsi="Times New Roman"/>
        </w:rPr>
        <w:t xml:space="preserve">dziennik robót </w:t>
      </w:r>
      <w:r>
        <w:rPr>
          <w:rFonts w:ascii="Times New Roman" w:hAnsi="Times New Roman"/>
        </w:rPr>
        <w:t xml:space="preserve">z </w:t>
      </w:r>
      <w:r w:rsidRPr="00D73383">
        <w:rPr>
          <w:rFonts w:ascii="Times New Roman" w:hAnsi="Times New Roman"/>
        </w:rPr>
        <w:t>chronologiczn</w:t>
      </w:r>
      <w:r>
        <w:rPr>
          <w:rFonts w:ascii="Times New Roman" w:hAnsi="Times New Roman"/>
        </w:rPr>
        <w:t>ymi</w:t>
      </w:r>
      <w:r w:rsidRPr="00D73383">
        <w:rPr>
          <w:rFonts w:ascii="Times New Roman" w:hAnsi="Times New Roman"/>
        </w:rPr>
        <w:t xml:space="preserve"> wpis</w:t>
      </w:r>
      <w:r>
        <w:rPr>
          <w:rFonts w:ascii="Times New Roman" w:hAnsi="Times New Roman"/>
        </w:rPr>
        <w:t>ami</w:t>
      </w:r>
      <w:r w:rsidRPr="00D73383">
        <w:rPr>
          <w:rFonts w:ascii="Times New Roman" w:hAnsi="Times New Roman"/>
        </w:rPr>
        <w:t xml:space="preserve"> dotycząc</w:t>
      </w:r>
      <w:r>
        <w:rPr>
          <w:rFonts w:ascii="Times New Roman" w:hAnsi="Times New Roman"/>
        </w:rPr>
        <w:t>ymi</w:t>
      </w:r>
      <w:r w:rsidRPr="00D73383">
        <w:rPr>
          <w:rFonts w:ascii="Times New Roman" w:hAnsi="Times New Roman"/>
        </w:rPr>
        <w:t xml:space="preserve"> pobra</w:t>
      </w:r>
      <w:r>
        <w:rPr>
          <w:rFonts w:ascii="Times New Roman" w:hAnsi="Times New Roman"/>
        </w:rPr>
        <w:t>ń</w:t>
      </w:r>
      <w:r w:rsidRPr="00D73383">
        <w:rPr>
          <w:rFonts w:ascii="Times New Roman" w:hAnsi="Times New Roman"/>
        </w:rPr>
        <w:t xml:space="preserve"> danych </w:t>
      </w:r>
      <w:r w:rsidRPr="005B075C">
        <w:rPr>
          <w:rFonts w:ascii="Times New Roman" w:hAnsi="Times New Roman"/>
        </w:rPr>
        <w:t xml:space="preserve">z </w:t>
      </w:r>
      <w:proofErr w:type="spellStart"/>
      <w:r>
        <w:rPr>
          <w:rFonts w:ascii="Times New Roman" w:hAnsi="Times New Roman"/>
        </w:rPr>
        <w:t>PZGiK</w:t>
      </w:r>
      <w:proofErr w:type="spellEnd"/>
      <w:r>
        <w:rPr>
          <w:rFonts w:ascii="Times New Roman" w:hAnsi="Times New Roman"/>
        </w:rPr>
        <w:t xml:space="preserve"> oraz </w:t>
      </w:r>
      <w:r w:rsidRPr="005B075C">
        <w:rPr>
          <w:rFonts w:ascii="Times New Roman" w:hAnsi="Times New Roman"/>
        </w:rPr>
        <w:t>uzgodnień z</w:t>
      </w:r>
      <w:r>
        <w:rPr>
          <w:rFonts w:ascii="Times New Roman" w:hAnsi="Times New Roman"/>
        </w:rPr>
        <w:t> </w:t>
      </w:r>
      <w:r w:rsidRPr="005B075C">
        <w:rPr>
          <w:rFonts w:ascii="Times New Roman" w:hAnsi="Times New Roman"/>
        </w:rPr>
        <w:t>Zamawia</w:t>
      </w:r>
      <w:r>
        <w:rPr>
          <w:rFonts w:ascii="Times New Roman" w:hAnsi="Times New Roman"/>
        </w:rPr>
        <w:t xml:space="preserve">jącym, dokonanych w </w:t>
      </w:r>
      <w:r w:rsidRPr="005B075C">
        <w:rPr>
          <w:rFonts w:ascii="Times New Roman" w:hAnsi="Times New Roman"/>
        </w:rPr>
        <w:t xml:space="preserve">trakcie realizacji </w:t>
      </w:r>
      <w:r>
        <w:rPr>
          <w:rFonts w:ascii="Times New Roman" w:hAnsi="Times New Roman"/>
        </w:rPr>
        <w:tab/>
        <w:t xml:space="preserve">przedmiotu </w:t>
      </w:r>
      <w:r w:rsidRPr="005B075C">
        <w:rPr>
          <w:rFonts w:ascii="Times New Roman" w:hAnsi="Times New Roman"/>
        </w:rPr>
        <w:t>zamówienia</w:t>
      </w:r>
      <w:r>
        <w:rPr>
          <w:rFonts w:ascii="Times New Roman" w:hAnsi="Times New Roman"/>
        </w:rPr>
        <w:t>;</w:t>
      </w:r>
    </w:p>
    <w:p w:rsidR="00A41CB6" w:rsidRPr="00A037AB" w:rsidRDefault="00A41CB6" w:rsidP="00B84DAE">
      <w:pPr>
        <w:pStyle w:val="Akapitzlist1"/>
        <w:numPr>
          <w:ilvl w:val="0"/>
          <w:numId w:val="21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raporty rozbieżności z przeprowadzonej analizy materiałów;</w:t>
      </w:r>
    </w:p>
    <w:p w:rsidR="00A41CB6" w:rsidRPr="00C923A5" w:rsidRDefault="00A41CB6" w:rsidP="00B84DAE">
      <w:pPr>
        <w:pStyle w:val="Akapitzlist1"/>
        <w:numPr>
          <w:ilvl w:val="0"/>
          <w:numId w:val="21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C923A5">
        <w:rPr>
          <w:rFonts w:ascii="Times New Roman" w:hAnsi="Times New Roman"/>
        </w:rPr>
        <w:t>raport</w:t>
      </w:r>
      <w:r>
        <w:rPr>
          <w:rFonts w:ascii="Times New Roman" w:hAnsi="Times New Roman"/>
        </w:rPr>
        <w:t>y</w:t>
      </w:r>
      <w:r w:rsidRPr="00C923A5">
        <w:rPr>
          <w:rFonts w:ascii="Times New Roman" w:hAnsi="Times New Roman"/>
        </w:rPr>
        <w:t xml:space="preserve"> wynikają</w:t>
      </w:r>
      <w:r>
        <w:rPr>
          <w:rFonts w:ascii="Times New Roman" w:hAnsi="Times New Roman"/>
        </w:rPr>
        <w:t>ce z procesu technologicznego;</w:t>
      </w:r>
    </w:p>
    <w:p w:rsidR="00A41CB6" w:rsidRDefault="00A41CB6" w:rsidP="00B84DAE">
      <w:pPr>
        <w:pStyle w:val="Akapitzlist1"/>
        <w:numPr>
          <w:ilvl w:val="0"/>
          <w:numId w:val="21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C923A5">
        <w:rPr>
          <w:rFonts w:ascii="Times New Roman" w:hAnsi="Times New Roman"/>
        </w:rPr>
        <w:t>protok</w:t>
      </w:r>
      <w:r>
        <w:rPr>
          <w:rFonts w:ascii="Times New Roman" w:hAnsi="Times New Roman"/>
        </w:rPr>
        <w:t>ó</w:t>
      </w:r>
      <w:r w:rsidRPr="00C923A5">
        <w:rPr>
          <w:rFonts w:ascii="Times New Roman" w:hAnsi="Times New Roman"/>
        </w:rPr>
        <w:t>ł kontroli wewnętrznej</w:t>
      </w:r>
      <w:r>
        <w:rPr>
          <w:rFonts w:ascii="Times New Roman" w:hAnsi="Times New Roman"/>
        </w:rPr>
        <w:t>;</w:t>
      </w:r>
    </w:p>
    <w:p w:rsidR="00A41CB6" w:rsidRDefault="00A41CB6" w:rsidP="00B84DAE">
      <w:pPr>
        <w:pStyle w:val="Akapitzlist1"/>
        <w:numPr>
          <w:ilvl w:val="0"/>
          <w:numId w:val="21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zestawienie </w:t>
      </w:r>
      <w:r w:rsidR="00E24217">
        <w:rPr>
          <w:rFonts w:ascii="Times New Roman" w:hAnsi="Times New Roman"/>
        </w:rPr>
        <w:t>ilościowe</w:t>
      </w:r>
      <w:r>
        <w:rPr>
          <w:rFonts w:ascii="Times New Roman" w:hAnsi="Times New Roman"/>
        </w:rPr>
        <w:t xml:space="preserve"> elementów wchodzących w skład utworzonych baz danych;</w:t>
      </w:r>
    </w:p>
    <w:p w:rsidR="00A41CB6" w:rsidRDefault="00A41CB6" w:rsidP="00B84DAE">
      <w:pPr>
        <w:pStyle w:val="Akapitzlist1"/>
        <w:numPr>
          <w:ilvl w:val="0"/>
          <w:numId w:val="21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932354">
        <w:rPr>
          <w:rFonts w:ascii="Times New Roman" w:hAnsi="Times New Roman"/>
        </w:rPr>
        <w:t>inne dokumenty o charakterze pomocniczym</w:t>
      </w:r>
      <w:r>
        <w:rPr>
          <w:rFonts w:ascii="Times New Roman" w:hAnsi="Times New Roman"/>
        </w:rPr>
        <w:t>;</w:t>
      </w:r>
    </w:p>
    <w:p w:rsidR="00A41CB6" w:rsidRDefault="00A41CB6" w:rsidP="00B12BB0">
      <w:pPr>
        <w:pStyle w:val="Akapitzlist1"/>
        <w:numPr>
          <w:ilvl w:val="0"/>
          <w:numId w:val="21"/>
        </w:numPr>
        <w:tabs>
          <w:tab w:val="left" w:pos="426"/>
        </w:tabs>
        <w:spacing w:after="120" w:line="280" w:lineRule="exact"/>
        <w:ind w:left="426" w:hanging="426"/>
        <w:contextualSpacing w:val="0"/>
        <w:jc w:val="both"/>
        <w:rPr>
          <w:rFonts w:ascii="Times New Roman" w:hAnsi="Times New Roman"/>
        </w:rPr>
      </w:pPr>
      <w:r w:rsidRPr="00932354">
        <w:rPr>
          <w:rFonts w:ascii="Times New Roman" w:hAnsi="Times New Roman"/>
        </w:rPr>
        <w:lastRenderedPageBreak/>
        <w:t xml:space="preserve">nośnik pamięci zewnętrznej/DVD zawierający bazy w formie plików GML i jeżeli opracowanie będzie realizowane w programie EWMAPA </w:t>
      </w:r>
      <w:r>
        <w:rPr>
          <w:rFonts w:ascii="Times New Roman" w:hAnsi="Times New Roman"/>
        </w:rPr>
        <w:t>pliki</w:t>
      </w:r>
      <w:r w:rsidRPr="00932354">
        <w:rPr>
          <w:rFonts w:ascii="Times New Roman" w:hAnsi="Times New Roman"/>
        </w:rPr>
        <w:t xml:space="preserve"> w formacie</w:t>
      </w:r>
      <w:r>
        <w:rPr>
          <w:rFonts w:ascii="Times New Roman" w:hAnsi="Times New Roman"/>
        </w:rPr>
        <w:t xml:space="preserve"> natywnym</w:t>
      </w:r>
      <w:r w:rsidRPr="00932354">
        <w:rPr>
          <w:rFonts w:ascii="Times New Roman" w:hAnsi="Times New Roman"/>
        </w:rPr>
        <w:t>;</w:t>
      </w:r>
    </w:p>
    <w:p w:rsidR="00A41CB6" w:rsidRPr="00932354" w:rsidRDefault="00A41CB6" w:rsidP="00B84DAE">
      <w:pPr>
        <w:pStyle w:val="Akapitzlist1"/>
        <w:numPr>
          <w:ilvl w:val="0"/>
          <w:numId w:val="21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</w:rPr>
      </w:pPr>
      <w:r w:rsidRPr="00932354">
        <w:rPr>
          <w:rFonts w:ascii="Times New Roman" w:hAnsi="Times New Roman"/>
        </w:rPr>
        <w:t>opracowane arkusze map zasadniczych w formacie PDF.</w:t>
      </w:r>
    </w:p>
    <w:p w:rsidR="00ED6D36" w:rsidRPr="00ED6D36" w:rsidRDefault="00AF1792" w:rsidP="00B84DAE">
      <w:pPr>
        <w:pStyle w:val="Akapitzlist"/>
        <w:numPr>
          <w:ilvl w:val="1"/>
          <w:numId w:val="33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ED6D36">
        <w:rPr>
          <w:rFonts w:ascii="Times New Roman" w:hAnsi="Times New Roman"/>
        </w:rPr>
        <w:t xml:space="preserve">Przygotowane przez Wykonawcę bazy danych zostaną poddane kontroli w zakresie zgodności danych z właściwym modelem pojęciowym i schematem aplikacyjnym oraz kontroli merytorycznej połączonych i zharmonizowanych baz danych. Zamawiający sporządzi raport, który zostanie przekazany Wykonawcy. </w:t>
      </w:r>
      <w:r w:rsidR="001C5781" w:rsidRPr="00ED6D36">
        <w:rPr>
          <w:rFonts w:ascii="Times New Roman" w:hAnsi="Times New Roman"/>
        </w:rPr>
        <w:t>Zamawiający</w:t>
      </w:r>
      <w:r w:rsidRPr="00ED6D36">
        <w:rPr>
          <w:rFonts w:ascii="Times New Roman" w:hAnsi="Times New Roman"/>
        </w:rPr>
        <w:t xml:space="preserve"> nie ma obowiązku wskazywania wszystkich wykrytych błędów, a jedynie błędy krytyczne i </w:t>
      </w:r>
      <w:r w:rsidR="001C5781" w:rsidRPr="00ED6D36">
        <w:rPr>
          <w:rFonts w:ascii="Times New Roman" w:hAnsi="Times New Roman"/>
        </w:rPr>
        <w:t xml:space="preserve">błędy </w:t>
      </w:r>
      <w:r w:rsidRPr="00ED6D36">
        <w:rPr>
          <w:rFonts w:ascii="Times New Roman" w:hAnsi="Times New Roman"/>
        </w:rPr>
        <w:t>przykładowe.</w:t>
      </w:r>
    </w:p>
    <w:p w:rsidR="00ED6D36" w:rsidRPr="00ED6D36" w:rsidRDefault="00AF1792" w:rsidP="00B84DAE">
      <w:pPr>
        <w:pStyle w:val="Akapitzlist"/>
        <w:numPr>
          <w:ilvl w:val="1"/>
          <w:numId w:val="33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ED6D36">
        <w:rPr>
          <w:rFonts w:ascii="Times New Roman" w:hAnsi="Times New Roman"/>
        </w:rPr>
        <w:t>Obowiązkiem Wykonawcy jest poprawa wszystkich błędów, a nie tylko tych przykładowych wskazanych przez Zamawiającego.</w:t>
      </w:r>
    </w:p>
    <w:p w:rsidR="00ED6D36" w:rsidRPr="00ED6D36" w:rsidRDefault="00AF1792" w:rsidP="00B84DAE">
      <w:pPr>
        <w:pStyle w:val="Akapitzlist"/>
        <w:numPr>
          <w:ilvl w:val="1"/>
          <w:numId w:val="33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ED6D36">
        <w:rPr>
          <w:rFonts w:ascii="Times New Roman" w:hAnsi="Times New Roman"/>
        </w:rPr>
        <w:t xml:space="preserve">Zamawiający dopuszcza </w:t>
      </w:r>
      <w:r w:rsidR="001C5781" w:rsidRPr="00ED6D36">
        <w:rPr>
          <w:rFonts w:ascii="Times New Roman" w:hAnsi="Times New Roman"/>
        </w:rPr>
        <w:t>dwie</w:t>
      </w:r>
      <w:r w:rsidRPr="00ED6D36">
        <w:rPr>
          <w:rFonts w:ascii="Times New Roman" w:hAnsi="Times New Roman"/>
        </w:rPr>
        <w:t xml:space="preserve"> iteracj</w:t>
      </w:r>
      <w:r w:rsidR="001C5781" w:rsidRPr="00ED6D36">
        <w:rPr>
          <w:rFonts w:ascii="Times New Roman" w:hAnsi="Times New Roman"/>
        </w:rPr>
        <w:t>e</w:t>
      </w:r>
      <w:r w:rsidRPr="00ED6D36">
        <w:rPr>
          <w:rFonts w:ascii="Times New Roman" w:hAnsi="Times New Roman"/>
        </w:rPr>
        <w:t xml:space="preserve"> kontroli</w:t>
      </w:r>
      <w:r w:rsidR="00B44A29">
        <w:rPr>
          <w:rFonts w:ascii="Times New Roman" w:hAnsi="Times New Roman"/>
        </w:rPr>
        <w:t xml:space="preserve"> Etapu I</w:t>
      </w:r>
      <w:r w:rsidRPr="00ED6D36">
        <w:rPr>
          <w:rFonts w:ascii="Times New Roman" w:hAnsi="Times New Roman"/>
        </w:rPr>
        <w:t>, któr</w:t>
      </w:r>
      <w:r w:rsidR="00B44A29">
        <w:rPr>
          <w:rFonts w:ascii="Times New Roman" w:hAnsi="Times New Roman"/>
        </w:rPr>
        <w:t>e</w:t>
      </w:r>
      <w:r w:rsidRPr="00ED6D36">
        <w:rPr>
          <w:rFonts w:ascii="Times New Roman" w:hAnsi="Times New Roman"/>
        </w:rPr>
        <w:t xml:space="preserve"> mo</w:t>
      </w:r>
      <w:r w:rsidR="00B44A29">
        <w:rPr>
          <w:rFonts w:ascii="Times New Roman" w:hAnsi="Times New Roman"/>
        </w:rPr>
        <w:t>gą</w:t>
      </w:r>
      <w:r w:rsidRPr="00ED6D36">
        <w:rPr>
          <w:rFonts w:ascii="Times New Roman" w:hAnsi="Times New Roman"/>
        </w:rPr>
        <w:t xml:space="preserve"> zakończyć się niepowodzeniem, czyli wykryciem błędów w dostarczonych, bazach danych.</w:t>
      </w:r>
    </w:p>
    <w:p w:rsidR="00ED6D36" w:rsidRPr="00ED6D36" w:rsidRDefault="00AF1792" w:rsidP="00B84DAE">
      <w:pPr>
        <w:pStyle w:val="Akapitzlist"/>
        <w:numPr>
          <w:ilvl w:val="1"/>
          <w:numId w:val="33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ED6D36">
        <w:rPr>
          <w:rFonts w:ascii="Times New Roman" w:hAnsi="Times New Roman"/>
        </w:rPr>
        <w:t>Pozostawienie błędnych danych w przekazanych bazach w</w:t>
      </w:r>
      <w:r w:rsidR="001C5781" w:rsidRPr="00ED6D36">
        <w:rPr>
          <w:rFonts w:ascii="Times New Roman" w:hAnsi="Times New Roman"/>
        </w:rPr>
        <w:t xml:space="preserve"> </w:t>
      </w:r>
      <w:r w:rsidRPr="00ED6D36">
        <w:rPr>
          <w:rFonts w:ascii="Times New Roman" w:hAnsi="Times New Roman"/>
        </w:rPr>
        <w:t>kolejn</w:t>
      </w:r>
      <w:r w:rsidR="001C5781" w:rsidRPr="00ED6D36">
        <w:rPr>
          <w:rFonts w:ascii="Times New Roman" w:hAnsi="Times New Roman"/>
        </w:rPr>
        <w:t>ych</w:t>
      </w:r>
      <w:r w:rsidRPr="00ED6D36">
        <w:rPr>
          <w:rFonts w:ascii="Times New Roman" w:hAnsi="Times New Roman"/>
        </w:rPr>
        <w:t xml:space="preserve"> iteracj</w:t>
      </w:r>
      <w:r w:rsidR="001C5781" w:rsidRPr="00ED6D36">
        <w:rPr>
          <w:rFonts w:ascii="Times New Roman" w:hAnsi="Times New Roman"/>
        </w:rPr>
        <w:t>ach</w:t>
      </w:r>
      <w:r w:rsidRPr="00ED6D36">
        <w:rPr>
          <w:rFonts w:ascii="Times New Roman" w:hAnsi="Times New Roman"/>
        </w:rPr>
        <w:t xml:space="preserve"> skutkować będzie sporządzeniem negatywnego protokołu kontroli</w:t>
      </w:r>
      <w:r w:rsidR="00C65E9B" w:rsidRPr="00ED6D36">
        <w:rPr>
          <w:rFonts w:ascii="Times New Roman" w:hAnsi="Times New Roman"/>
        </w:rPr>
        <w:t>.</w:t>
      </w:r>
    </w:p>
    <w:p w:rsidR="00ED6D36" w:rsidRDefault="00AF1792" w:rsidP="00B84DAE">
      <w:pPr>
        <w:pStyle w:val="Akapitzlist"/>
        <w:numPr>
          <w:ilvl w:val="1"/>
          <w:numId w:val="33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ED6D36">
        <w:rPr>
          <w:rFonts w:ascii="Times New Roman" w:hAnsi="Times New Roman"/>
        </w:rPr>
        <w:t xml:space="preserve">Pozytywny </w:t>
      </w:r>
      <w:r w:rsidR="00C65E9B" w:rsidRPr="00ED6D36">
        <w:rPr>
          <w:rFonts w:ascii="Times New Roman" w:hAnsi="Times New Roman"/>
        </w:rPr>
        <w:t>wynik</w:t>
      </w:r>
      <w:r w:rsidRPr="00ED6D36">
        <w:rPr>
          <w:rFonts w:ascii="Times New Roman" w:hAnsi="Times New Roman"/>
        </w:rPr>
        <w:t xml:space="preserve"> kontroli </w:t>
      </w:r>
      <w:r w:rsidR="00B44A29">
        <w:rPr>
          <w:rFonts w:ascii="Times New Roman" w:hAnsi="Times New Roman"/>
        </w:rPr>
        <w:t xml:space="preserve">Etapu I </w:t>
      </w:r>
      <w:r w:rsidR="00C65E9B" w:rsidRPr="00ED6D36">
        <w:rPr>
          <w:rFonts w:ascii="Times New Roman" w:hAnsi="Times New Roman"/>
        </w:rPr>
        <w:t xml:space="preserve">zawarty w </w:t>
      </w:r>
      <w:r w:rsidR="00863726">
        <w:rPr>
          <w:rFonts w:ascii="Times New Roman" w:hAnsi="Times New Roman"/>
        </w:rPr>
        <w:t>protokole częściowym</w:t>
      </w:r>
      <w:r w:rsidR="00C65E9B" w:rsidRPr="00ED6D36">
        <w:rPr>
          <w:rFonts w:ascii="Times New Roman" w:hAnsi="Times New Roman"/>
        </w:rPr>
        <w:t xml:space="preserve"> </w:t>
      </w:r>
      <w:r w:rsidRPr="00ED6D36">
        <w:rPr>
          <w:rFonts w:ascii="Times New Roman" w:hAnsi="Times New Roman"/>
        </w:rPr>
        <w:t xml:space="preserve">będzie podstawą </w:t>
      </w:r>
      <w:r w:rsidR="00C65E9B" w:rsidRPr="00ED6D36">
        <w:rPr>
          <w:rFonts w:ascii="Times New Roman" w:hAnsi="Times New Roman"/>
        </w:rPr>
        <w:t>do implementacji ostatecznie zredagowanych baz danych do oprogramowania Zamawiającego (wersja oprogramowania aktualna na 20 dni przed zakończeniem prac).</w:t>
      </w:r>
    </w:p>
    <w:p w:rsidR="00E030A8" w:rsidRPr="00E030A8" w:rsidRDefault="00C65E9B" w:rsidP="00B84DAE">
      <w:pPr>
        <w:pStyle w:val="Akapitzlist"/>
        <w:numPr>
          <w:ilvl w:val="1"/>
          <w:numId w:val="33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ED6D36">
        <w:rPr>
          <w:rFonts w:ascii="Times New Roman" w:hAnsi="Times New Roman"/>
        </w:rPr>
        <w:t xml:space="preserve">Wykonawca dokona </w:t>
      </w:r>
      <w:r w:rsidR="00E030A8" w:rsidRPr="00ED6D36">
        <w:rPr>
          <w:rFonts w:ascii="Times New Roman" w:hAnsi="Times New Roman"/>
        </w:rPr>
        <w:t xml:space="preserve">przy udziale Zamawiającego w siedzibie Starostwa Powiatowego w Cieszynie </w:t>
      </w:r>
      <w:r w:rsidRPr="00ED6D36">
        <w:rPr>
          <w:rFonts w:ascii="Times New Roman" w:hAnsi="Times New Roman"/>
        </w:rPr>
        <w:t xml:space="preserve">bezstratnej implementacji </w:t>
      </w:r>
      <w:r w:rsidR="00E030A8">
        <w:rPr>
          <w:rFonts w:ascii="Times New Roman" w:hAnsi="Times New Roman"/>
        </w:rPr>
        <w:t xml:space="preserve">baz do systemu </w:t>
      </w:r>
      <w:proofErr w:type="spellStart"/>
      <w:r w:rsidR="00E030A8">
        <w:rPr>
          <w:rFonts w:ascii="Times New Roman" w:hAnsi="Times New Roman"/>
        </w:rPr>
        <w:t>PZGiK</w:t>
      </w:r>
      <w:proofErr w:type="spellEnd"/>
      <w:r w:rsidR="00E030A8">
        <w:rPr>
          <w:rFonts w:ascii="Times New Roman" w:hAnsi="Times New Roman"/>
        </w:rPr>
        <w:t xml:space="preserve"> (Etap II).</w:t>
      </w:r>
    </w:p>
    <w:p w:rsidR="00ED6D36" w:rsidRDefault="00E030A8" w:rsidP="00B84DAE">
      <w:pPr>
        <w:pStyle w:val="Akapitzlist"/>
        <w:numPr>
          <w:ilvl w:val="1"/>
          <w:numId w:val="33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Wykonawca sporządzi </w:t>
      </w:r>
      <w:r w:rsidR="00C65E9B" w:rsidRPr="00ED6D36">
        <w:rPr>
          <w:rFonts w:ascii="Times New Roman" w:hAnsi="Times New Roman"/>
        </w:rPr>
        <w:t xml:space="preserve">raporty kontrolne potwierdzające poprawność </w:t>
      </w:r>
      <w:r>
        <w:rPr>
          <w:rFonts w:ascii="Times New Roman" w:hAnsi="Times New Roman"/>
        </w:rPr>
        <w:t xml:space="preserve">zasilenia systemu </w:t>
      </w:r>
      <w:proofErr w:type="spellStart"/>
      <w:r>
        <w:rPr>
          <w:rFonts w:ascii="Times New Roman" w:hAnsi="Times New Roman"/>
        </w:rPr>
        <w:t>PZGiK</w:t>
      </w:r>
      <w:proofErr w:type="spellEnd"/>
      <w:r w:rsidR="00C65E9B" w:rsidRPr="00ED6D36">
        <w:rPr>
          <w:rFonts w:ascii="Times New Roman" w:hAnsi="Times New Roman"/>
        </w:rPr>
        <w:t>.</w:t>
      </w:r>
    </w:p>
    <w:p w:rsidR="00ED6D36" w:rsidRPr="00ED6D36" w:rsidRDefault="00A41CB6" w:rsidP="00B84DAE">
      <w:pPr>
        <w:pStyle w:val="Akapitzlist"/>
        <w:numPr>
          <w:ilvl w:val="1"/>
          <w:numId w:val="33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ED6D36">
        <w:rPr>
          <w:rFonts w:ascii="Times New Roman" w:hAnsi="Times New Roman" w:cs="Times New Roman"/>
        </w:rPr>
        <w:t>Miejscem odbioru pracy określonej w warunkach technicznych będzie siedziba Zamawiającego.</w:t>
      </w:r>
    </w:p>
    <w:p w:rsidR="00ED6D36" w:rsidRPr="00ED6D36" w:rsidRDefault="00A41CB6" w:rsidP="00B84DAE">
      <w:pPr>
        <w:pStyle w:val="Akapitzlist"/>
        <w:numPr>
          <w:ilvl w:val="1"/>
          <w:numId w:val="33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ED6D36">
        <w:rPr>
          <w:rFonts w:ascii="Times New Roman" w:hAnsi="Times New Roman" w:cs="Times New Roman"/>
        </w:rPr>
        <w:t xml:space="preserve">Dokumentem potwierdzającym przyjęcie przez Zamawiającego </w:t>
      </w:r>
      <w:r w:rsidR="00C65E9B" w:rsidRPr="00ED6D36">
        <w:rPr>
          <w:rFonts w:ascii="Times New Roman" w:hAnsi="Times New Roman" w:cs="Times New Roman"/>
        </w:rPr>
        <w:t>pracy obej</w:t>
      </w:r>
      <w:r w:rsidR="00B12BB0">
        <w:rPr>
          <w:rFonts w:ascii="Times New Roman" w:hAnsi="Times New Roman" w:cs="Times New Roman"/>
        </w:rPr>
        <w:t>ętej etapem</w:t>
      </w:r>
      <w:r w:rsidR="00C65E9B" w:rsidRPr="00ED6D36">
        <w:rPr>
          <w:rFonts w:ascii="Times New Roman" w:hAnsi="Times New Roman" w:cs="Times New Roman"/>
        </w:rPr>
        <w:t xml:space="preserve"> I</w:t>
      </w:r>
      <w:r w:rsidR="00B12BB0">
        <w:rPr>
          <w:rFonts w:ascii="Times New Roman" w:hAnsi="Times New Roman" w:cs="Times New Roman"/>
        </w:rPr>
        <w:t>I</w:t>
      </w:r>
      <w:r w:rsidR="00C65E9B" w:rsidRPr="00ED6D36">
        <w:rPr>
          <w:rFonts w:ascii="Times New Roman" w:hAnsi="Times New Roman" w:cs="Times New Roman"/>
        </w:rPr>
        <w:t xml:space="preserve"> </w:t>
      </w:r>
      <w:r w:rsidRPr="00ED6D36">
        <w:rPr>
          <w:rFonts w:ascii="Times New Roman" w:hAnsi="Times New Roman" w:cs="Times New Roman"/>
        </w:rPr>
        <w:t xml:space="preserve">będzie protokół </w:t>
      </w:r>
      <w:r w:rsidR="00716C36">
        <w:rPr>
          <w:rFonts w:ascii="Times New Roman" w:hAnsi="Times New Roman" w:cs="Times New Roman"/>
        </w:rPr>
        <w:t xml:space="preserve">odbioru </w:t>
      </w:r>
      <w:r w:rsidR="00B12BB0">
        <w:rPr>
          <w:rFonts w:ascii="Times New Roman" w:hAnsi="Times New Roman" w:cs="Times New Roman"/>
        </w:rPr>
        <w:t>końcowego</w:t>
      </w:r>
      <w:r w:rsidRPr="00ED6D36">
        <w:rPr>
          <w:rFonts w:ascii="Times New Roman" w:hAnsi="Times New Roman" w:cs="Times New Roman"/>
        </w:rPr>
        <w:t>.</w:t>
      </w:r>
    </w:p>
    <w:p w:rsidR="00A41CB6" w:rsidRPr="00ED6D36" w:rsidRDefault="00A41CB6" w:rsidP="00B84DAE">
      <w:pPr>
        <w:pStyle w:val="Akapitzlist"/>
        <w:numPr>
          <w:ilvl w:val="1"/>
          <w:numId w:val="33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ED6D36">
        <w:rPr>
          <w:rFonts w:ascii="Times New Roman" w:hAnsi="Times New Roman" w:cs="Times New Roman"/>
        </w:rPr>
        <w:t>Protokół po podpisaniu przez obie strony Zamawiający doręczy Wykonawcy w dniu zakończenia czynności odbioru.</w:t>
      </w:r>
    </w:p>
    <w:p w:rsidR="008036FE" w:rsidRPr="00C65E9B" w:rsidRDefault="008036FE" w:rsidP="008036FE">
      <w:pPr>
        <w:pStyle w:val="Akapitzlist1"/>
        <w:tabs>
          <w:tab w:val="left" w:pos="426"/>
        </w:tabs>
        <w:spacing w:after="120" w:line="280" w:lineRule="exact"/>
        <w:ind w:left="0"/>
        <w:contextualSpacing w:val="0"/>
        <w:jc w:val="both"/>
        <w:rPr>
          <w:rFonts w:ascii="Times New Roman" w:hAnsi="Times New Roman"/>
          <w:b/>
        </w:rPr>
      </w:pPr>
    </w:p>
    <w:p w:rsidR="00060D9E" w:rsidRDefault="00060D9E" w:rsidP="00B84DAE">
      <w:pPr>
        <w:pStyle w:val="Default"/>
        <w:spacing w:after="120"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sectPr w:rsidR="00060D9E" w:rsidSect="00B430EA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1BB" w:rsidRDefault="00E051BB" w:rsidP="009467DF">
      <w:pPr>
        <w:spacing w:after="0" w:line="240" w:lineRule="auto"/>
      </w:pPr>
      <w:r>
        <w:separator/>
      </w:r>
    </w:p>
  </w:endnote>
  <w:endnote w:type="continuationSeparator" w:id="0">
    <w:p w:rsidR="00E051BB" w:rsidRDefault="00E051BB" w:rsidP="0094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63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51BB" w:rsidRPr="00353771" w:rsidRDefault="00E051BB">
        <w:pPr>
          <w:pStyle w:val="Stopka"/>
          <w:jc w:val="right"/>
          <w:rPr>
            <w:rFonts w:ascii="Times New Roman" w:hAnsi="Times New Roman" w:cs="Times New Roman"/>
          </w:rPr>
        </w:pPr>
        <w:r w:rsidRPr="00353771">
          <w:rPr>
            <w:rFonts w:ascii="Times New Roman" w:hAnsi="Times New Roman" w:cs="Times New Roman"/>
          </w:rPr>
          <w:fldChar w:fldCharType="begin"/>
        </w:r>
        <w:r w:rsidRPr="00353771">
          <w:rPr>
            <w:rFonts w:ascii="Times New Roman" w:hAnsi="Times New Roman" w:cs="Times New Roman"/>
          </w:rPr>
          <w:instrText xml:space="preserve"> PAGE   \* MERGEFORMAT </w:instrText>
        </w:r>
        <w:r w:rsidRPr="00353771">
          <w:rPr>
            <w:rFonts w:ascii="Times New Roman" w:hAnsi="Times New Roman" w:cs="Times New Roman"/>
          </w:rPr>
          <w:fldChar w:fldCharType="separate"/>
        </w:r>
        <w:r w:rsidRPr="00353771">
          <w:rPr>
            <w:rFonts w:ascii="Times New Roman" w:hAnsi="Times New Roman" w:cs="Times New Roman"/>
            <w:noProof/>
          </w:rPr>
          <w:t>1</w:t>
        </w:r>
        <w:r w:rsidRPr="0035377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051BB" w:rsidRPr="00353771" w:rsidRDefault="00E051BB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1BB" w:rsidRDefault="00E051BB" w:rsidP="009467DF">
      <w:pPr>
        <w:spacing w:after="0" w:line="240" w:lineRule="auto"/>
      </w:pPr>
      <w:r>
        <w:separator/>
      </w:r>
    </w:p>
  </w:footnote>
  <w:footnote w:type="continuationSeparator" w:id="0">
    <w:p w:rsidR="00E051BB" w:rsidRDefault="00E051BB" w:rsidP="00946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910"/>
    <w:multiLevelType w:val="multilevel"/>
    <w:tmpl w:val="1062C7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EB3BA1"/>
    <w:multiLevelType w:val="multilevel"/>
    <w:tmpl w:val="834680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2" w15:restartNumberingAfterBreak="0">
    <w:nsid w:val="0AA0543F"/>
    <w:multiLevelType w:val="hybridMultilevel"/>
    <w:tmpl w:val="F1F4A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360B2"/>
    <w:multiLevelType w:val="multilevel"/>
    <w:tmpl w:val="CA583D1E"/>
    <w:lvl w:ilvl="0">
      <w:start w:val="1"/>
      <w:numFmt w:val="lowerLetter"/>
      <w:lvlText w:val="%1)"/>
      <w:lvlJc w:val="left"/>
      <w:pPr>
        <w:ind w:left="8015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3414EA"/>
    <w:multiLevelType w:val="hybridMultilevel"/>
    <w:tmpl w:val="2A80C4D0"/>
    <w:lvl w:ilvl="0" w:tplc="BCF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C6EB6"/>
    <w:multiLevelType w:val="hybridMultilevel"/>
    <w:tmpl w:val="14E297A2"/>
    <w:lvl w:ilvl="0" w:tplc="988CC004">
      <w:start w:val="4"/>
      <w:numFmt w:val="decimal"/>
      <w:lvlText w:val="4.%1"/>
      <w:lvlJc w:val="left"/>
      <w:pPr>
        <w:ind w:left="63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B7A4B62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A315E"/>
    <w:multiLevelType w:val="hybridMultilevel"/>
    <w:tmpl w:val="3848971C"/>
    <w:lvl w:ilvl="0" w:tplc="6A42C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D453D"/>
    <w:multiLevelType w:val="hybridMultilevel"/>
    <w:tmpl w:val="CDBAF8AC"/>
    <w:lvl w:ilvl="0" w:tplc="6498B1D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5D253F"/>
    <w:multiLevelType w:val="hybridMultilevel"/>
    <w:tmpl w:val="29A063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E541BA"/>
    <w:multiLevelType w:val="hybridMultilevel"/>
    <w:tmpl w:val="7AE88566"/>
    <w:lvl w:ilvl="0" w:tplc="BCFEF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1E3B32"/>
    <w:multiLevelType w:val="hybridMultilevel"/>
    <w:tmpl w:val="63DE9858"/>
    <w:lvl w:ilvl="0" w:tplc="A21805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5B488F"/>
    <w:multiLevelType w:val="hybridMultilevel"/>
    <w:tmpl w:val="CFDE0B66"/>
    <w:lvl w:ilvl="0" w:tplc="33D4C50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312769F5"/>
    <w:multiLevelType w:val="hybridMultilevel"/>
    <w:tmpl w:val="71228B64"/>
    <w:lvl w:ilvl="0" w:tplc="1800221E">
      <w:start w:val="1"/>
      <w:numFmt w:val="decimal"/>
      <w:pStyle w:val="Akapitzlist1poziom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9F053C"/>
    <w:multiLevelType w:val="hybridMultilevel"/>
    <w:tmpl w:val="00E24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31854"/>
    <w:multiLevelType w:val="multilevel"/>
    <w:tmpl w:val="FD462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3A0F1E9E"/>
    <w:multiLevelType w:val="hybridMultilevel"/>
    <w:tmpl w:val="AA145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67998"/>
    <w:multiLevelType w:val="hybridMultilevel"/>
    <w:tmpl w:val="9B8E15A6"/>
    <w:lvl w:ilvl="0" w:tplc="CCF45A4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17" w15:restartNumberingAfterBreak="0">
    <w:nsid w:val="3D605998"/>
    <w:multiLevelType w:val="multilevel"/>
    <w:tmpl w:val="6B96DC1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3F8352DD"/>
    <w:multiLevelType w:val="hybridMultilevel"/>
    <w:tmpl w:val="5E0E9F08"/>
    <w:lvl w:ilvl="0" w:tplc="BCFEF30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FA266B2"/>
    <w:multiLevelType w:val="multilevel"/>
    <w:tmpl w:val="93F48E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08B4B34"/>
    <w:multiLevelType w:val="multilevel"/>
    <w:tmpl w:val="1966E32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21" w15:restartNumberingAfterBreak="0">
    <w:nsid w:val="42EF10EA"/>
    <w:multiLevelType w:val="hybridMultilevel"/>
    <w:tmpl w:val="8A44F472"/>
    <w:lvl w:ilvl="0" w:tplc="7C5EAE24">
      <w:start w:val="1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8D17F8"/>
    <w:multiLevelType w:val="multilevel"/>
    <w:tmpl w:val="22A6B99E"/>
    <w:lvl w:ilvl="0">
      <w:start w:val="4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2"/>
        <w:szCs w:val="22"/>
      </w:rPr>
    </w:lvl>
    <w:lvl w:ilvl="2">
      <w:start w:val="1"/>
      <w:numFmt w:val="ordinal"/>
      <w:lvlText w:val="%2.1."/>
      <w:lvlJc w:val="left"/>
      <w:pPr>
        <w:tabs>
          <w:tab w:val="num" w:pos="0"/>
        </w:tabs>
        <w:ind w:left="1080" w:hanging="360"/>
      </w:pPr>
      <w:rPr>
        <w:rFonts w:ascii="Bookman Old Style" w:hAnsi="Bookman Old Style" w:cs="Times New Roman" w:hint="default"/>
        <w:b/>
        <w:i w:val="0"/>
        <w:color w:val="1F497D"/>
        <w:sz w:val="24"/>
      </w:rPr>
    </w:lvl>
    <w:lvl w:ilvl="3">
      <w:start w:val="1"/>
      <w:numFmt w:val="none"/>
      <w:lvlText w:val="1.1.1."/>
      <w:lvlJc w:val="left"/>
      <w:pPr>
        <w:tabs>
          <w:tab w:val="num" w:pos="0"/>
        </w:tabs>
        <w:ind w:left="1440" w:hanging="360"/>
      </w:pPr>
      <w:rPr>
        <w:rFonts w:ascii="Bookman Old Style" w:hAnsi="Bookman Old Style" w:cs="Times New Roman" w:hint="default"/>
        <w:b/>
        <w:i w:val="0"/>
        <w:color w:val="1F497D"/>
        <w:sz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b w:val="0"/>
        <w:i w:val="0"/>
        <w:color w:val="1F497D"/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48A5302B"/>
    <w:multiLevelType w:val="hybridMultilevel"/>
    <w:tmpl w:val="D6D2C26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B11E2"/>
    <w:multiLevelType w:val="multilevel"/>
    <w:tmpl w:val="B294501A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  <w:sz w:val="2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ordinal"/>
      <w:lvlText w:val="%2.1."/>
      <w:lvlJc w:val="left"/>
      <w:pPr>
        <w:tabs>
          <w:tab w:val="num" w:pos="0"/>
        </w:tabs>
        <w:ind w:left="1080" w:hanging="360"/>
      </w:pPr>
      <w:rPr>
        <w:rFonts w:ascii="Bookman Old Style" w:hAnsi="Bookman Old Style" w:cs="Times New Roman" w:hint="default"/>
        <w:b/>
        <w:i w:val="0"/>
        <w:color w:val="1F497D"/>
        <w:sz w:val="24"/>
      </w:rPr>
    </w:lvl>
    <w:lvl w:ilvl="3">
      <w:start w:val="1"/>
      <w:numFmt w:val="none"/>
      <w:lvlText w:val="1.1.1."/>
      <w:lvlJc w:val="left"/>
      <w:pPr>
        <w:tabs>
          <w:tab w:val="num" w:pos="0"/>
        </w:tabs>
        <w:ind w:left="1440" w:hanging="360"/>
      </w:pPr>
      <w:rPr>
        <w:rFonts w:ascii="Bookman Old Style" w:hAnsi="Bookman Old Style" w:cs="Times New Roman" w:hint="default"/>
        <w:b/>
        <w:i w:val="0"/>
        <w:color w:val="1F497D"/>
        <w:sz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b w:val="0"/>
        <w:i w:val="0"/>
        <w:color w:val="1F497D"/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4C1878D1"/>
    <w:multiLevelType w:val="hybridMultilevel"/>
    <w:tmpl w:val="13B20F6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305C41"/>
    <w:multiLevelType w:val="multilevel"/>
    <w:tmpl w:val="9EE41AC0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  <w:sz w:val="2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ordinal"/>
      <w:lvlText w:val="%2.1."/>
      <w:lvlJc w:val="left"/>
      <w:pPr>
        <w:tabs>
          <w:tab w:val="num" w:pos="0"/>
        </w:tabs>
        <w:ind w:left="1080" w:hanging="360"/>
      </w:pPr>
      <w:rPr>
        <w:rFonts w:ascii="Bookman Old Style" w:hAnsi="Bookman Old Style" w:cs="Times New Roman" w:hint="default"/>
        <w:b/>
        <w:i w:val="0"/>
        <w:color w:val="1F497D"/>
        <w:sz w:val="24"/>
      </w:rPr>
    </w:lvl>
    <w:lvl w:ilvl="3">
      <w:start w:val="1"/>
      <w:numFmt w:val="none"/>
      <w:lvlText w:val="1.1.1."/>
      <w:lvlJc w:val="left"/>
      <w:pPr>
        <w:tabs>
          <w:tab w:val="num" w:pos="0"/>
        </w:tabs>
        <w:ind w:left="1440" w:hanging="360"/>
      </w:pPr>
      <w:rPr>
        <w:rFonts w:ascii="Bookman Old Style" w:hAnsi="Bookman Old Style" w:cs="Times New Roman" w:hint="default"/>
        <w:b/>
        <w:i w:val="0"/>
        <w:color w:val="1F497D"/>
        <w:sz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b w:val="0"/>
        <w:i w:val="0"/>
        <w:color w:val="1F497D"/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77256FA"/>
    <w:multiLevelType w:val="multilevel"/>
    <w:tmpl w:val="CF5C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28" w15:restartNumberingAfterBreak="0">
    <w:nsid w:val="67725ED8"/>
    <w:multiLevelType w:val="multilevel"/>
    <w:tmpl w:val="2A929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87F19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4B93009"/>
    <w:multiLevelType w:val="hybridMultilevel"/>
    <w:tmpl w:val="ED825428"/>
    <w:lvl w:ilvl="0" w:tplc="BCF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D7488"/>
    <w:multiLevelType w:val="multilevel"/>
    <w:tmpl w:val="6A641F7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32" w15:restartNumberingAfterBreak="0">
    <w:nsid w:val="7CF17F00"/>
    <w:multiLevelType w:val="multilevel"/>
    <w:tmpl w:val="DB5A98B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5"/>
  </w:num>
  <w:num w:numId="2">
    <w:abstractNumId w:val="25"/>
  </w:num>
  <w:num w:numId="3">
    <w:abstractNumId w:val="23"/>
  </w:num>
  <w:num w:numId="4">
    <w:abstractNumId w:val="8"/>
  </w:num>
  <w:num w:numId="5">
    <w:abstractNumId w:val="2"/>
  </w:num>
  <w:num w:numId="6">
    <w:abstractNumId w:val="24"/>
  </w:num>
  <w:num w:numId="7">
    <w:abstractNumId w:val="13"/>
  </w:num>
  <w:num w:numId="8">
    <w:abstractNumId w:val="17"/>
  </w:num>
  <w:num w:numId="9">
    <w:abstractNumId w:val="12"/>
  </w:num>
  <w:num w:numId="10">
    <w:abstractNumId w:val="10"/>
  </w:num>
  <w:num w:numId="11">
    <w:abstractNumId w:val="0"/>
  </w:num>
  <w:num w:numId="12">
    <w:abstractNumId w:val="7"/>
  </w:num>
  <w:num w:numId="13">
    <w:abstractNumId w:val="19"/>
  </w:num>
  <w:num w:numId="14">
    <w:abstractNumId w:val="32"/>
  </w:num>
  <w:num w:numId="15">
    <w:abstractNumId w:val="16"/>
  </w:num>
  <w:num w:numId="16">
    <w:abstractNumId w:val="20"/>
  </w:num>
  <w:num w:numId="17">
    <w:abstractNumId w:val="18"/>
  </w:num>
  <w:num w:numId="18">
    <w:abstractNumId w:val="4"/>
  </w:num>
  <w:num w:numId="19">
    <w:abstractNumId w:val="30"/>
  </w:num>
  <w:num w:numId="20">
    <w:abstractNumId w:val="22"/>
  </w:num>
  <w:num w:numId="21">
    <w:abstractNumId w:val="15"/>
  </w:num>
  <w:num w:numId="22">
    <w:abstractNumId w:val="9"/>
  </w:num>
  <w:num w:numId="23">
    <w:abstractNumId w:val="31"/>
  </w:num>
  <w:num w:numId="24">
    <w:abstractNumId w:val="27"/>
  </w:num>
  <w:num w:numId="25">
    <w:abstractNumId w:val="1"/>
  </w:num>
  <w:num w:numId="26">
    <w:abstractNumId w:val="14"/>
  </w:num>
  <w:num w:numId="27">
    <w:abstractNumId w:val="29"/>
  </w:num>
  <w:num w:numId="28">
    <w:abstractNumId w:val="3"/>
  </w:num>
  <w:num w:numId="29">
    <w:abstractNumId w:val="26"/>
  </w:num>
  <w:num w:numId="30">
    <w:abstractNumId w:val="11"/>
  </w:num>
  <w:num w:numId="31">
    <w:abstractNumId w:val="6"/>
  </w:num>
  <w:num w:numId="32">
    <w:abstractNumId w:val="21"/>
  </w:num>
  <w:num w:numId="33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19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575"/>
    <w:rsid w:val="00014D46"/>
    <w:rsid w:val="00022D59"/>
    <w:rsid w:val="000326D1"/>
    <w:rsid w:val="00034A47"/>
    <w:rsid w:val="00040B66"/>
    <w:rsid w:val="0004165A"/>
    <w:rsid w:val="00046F3C"/>
    <w:rsid w:val="00053EE3"/>
    <w:rsid w:val="00057616"/>
    <w:rsid w:val="00060D9E"/>
    <w:rsid w:val="0006304D"/>
    <w:rsid w:val="00065FE2"/>
    <w:rsid w:val="0007064C"/>
    <w:rsid w:val="00070D1E"/>
    <w:rsid w:val="00082D0B"/>
    <w:rsid w:val="0009162C"/>
    <w:rsid w:val="00095013"/>
    <w:rsid w:val="000A25C7"/>
    <w:rsid w:val="000B1355"/>
    <w:rsid w:val="000B5262"/>
    <w:rsid w:val="000C0E0D"/>
    <w:rsid w:val="000D05F1"/>
    <w:rsid w:val="000D2C32"/>
    <w:rsid w:val="000D2E8C"/>
    <w:rsid w:val="000E01E2"/>
    <w:rsid w:val="000E08CB"/>
    <w:rsid w:val="000E08E1"/>
    <w:rsid w:val="000E4936"/>
    <w:rsid w:val="000F053F"/>
    <w:rsid w:val="000F4390"/>
    <w:rsid w:val="000F67D6"/>
    <w:rsid w:val="0010010A"/>
    <w:rsid w:val="00101FC6"/>
    <w:rsid w:val="0010584A"/>
    <w:rsid w:val="00110521"/>
    <w:rsid w:val="00131216"/>
    <w:rsid w:val="00144D5A"/>
    <w:rsid w:val="001607E4"/>
    <w:rsid w:val="001613DB"/>
    <w:rsid w:val="00171503"/>
    <w:rsid w:val="001716A8"/>
    <w:rsid w:val="00172CFE"/>
    <w:rsid w:val="00172FF2"/>
    <w:rsid w:val="00180891"/>
    <w:rsid w:val="001853B3"/>
    <w:rsid w:val="00187C61"/>
    <w:rsid w:val="001A2959"/>
    <w:rsid w:val="001B2567"/>
    <w:rsid w:val="001C2EB8"/>
    <w:rsid w:val="001C5781"/>
    <w:rsid w:val="001D7037"/>
    <w:rsid w:val="001D7727"/>
    <w:rsid w:val="001D7EC0"/>
    <w:rsid w:val="00204A0D"/>
    <w:rsid w:val="00206BAB"/>
    <w:rsid w:val="00206BFC"/>
    <w:rsid w:val="00214E22"/>
    <w:rsid w:val="00232C90"/>
    <w:rsid w:val="00235210"/>
    <w:rsid w:val="00236AD9"/>
    <w:rsid w:val="0024118E"/>
    <w:rsid w:val="0024306F"/>
    <w:rsid w:val="00243E88"/>
    <w:rsid w:val="0024563A"/>
    <w:rsid w:val="00250A1F"/>
    <w:rsid w:val="00251B87"/>
    <w:rsid w:val="002568E5"/>
    <w:rsid w:val="002651FE"/>
    <w:rsid w:val="00284857"/>
    <w:rsid w:val="00286046"/>
    <w:rsid w:val="002A4487"/>
    <w:rsid w:val="002A4C20"/>
    <w:rsid w:val="002A4D04"/>
    <w:rsid w:val="002A642A"/>
    <w:rsid w:val="002B0A8F"/>
    <w:rsid w:val="002B2AFF"/>
    <w:rsid w:val="002B5793"/>
    <w:rsid w:val="002B6FF1"/>
    <w:rsid w:val="002B7ACC"/>
    <w:rsid w:val="002C273E"/>
    <w:rsid w:val="002C4361"/>
    <w:rsid w:val="002D6810"/>
    <w:rsid w:val="002D7F8F"/>
    <w:rsid w:val="002E3E24"/>
    <w:rsid w:val="002E76D4"/>
    <w:rsid w:val="002F37E6"/>
    <w:rsid w:val="002F5AD6"/>
    <w:rsid w:val="00307969"/>
    <w:rsid w:val="0031240A"/>
    <w:rsid w:val="00320D13"/>
    <w:rsid w:val="0032185C"/>
    <w:rsid w:val="0033428D"/>
    <w:rsid w:val="00334702"/>
    <w:rsid w:val="00340738"/>
    <w:rsid w:val="00342A69"/>
    <w:rsid w:val="00342ECF"/>
    <w:rsid w:val="00343A76"/>
    <w:rsid w:val="003469E6"/>
    <w:rsid w:val="00350B6D"/>
    <w:rsid w:val="0035116F"/>
    <w:rsid w:val="00353771"/>
    <w:rsid w:val="003560E0"/>
    <w:rsid w:val="00364EB6"/>
    <w:rsid w:val="003746BB"/>
    <w:rsid w:val="00377A9B"/>
    <w:rsid w:val="003A24F1"/>
    <w:rsid w:val="003B426D"/>
    <w:rsid w:val="003D5773"/>
    <w:rsid w:val="003D67BE"/>
    <w:rsid w:val="003E0C7A"/>
    <w:rsid w:val="003F02DD"/>
    <w:rsid w:val="003F0542"/>
    <w:rsid w:val="003F66DD"/>
    <w:rsid w:val="004019B9"/>
    <w:rsid w:val="00404A9B"/>
    <w:rsid w:val="00405CB9"/>
    <w:rsid w:val="0041052D"/>
    <w:rsid w:val="00411F70"/>
    <w:rsid w:val="00414A94"/>
    <w:rsid w:val="004268C3"/>
    <w:rsid w:val="00432615"/>
    <w:rsid w:val="00441AFF"/>
    <w:rsid w:val="004442AF"/>
    <w:rsid w:val="004462C1"/>
    <w:rsid w:val="00446C15"/>
    <w:rsid w:val="00450288"/>
    <w:rsid w:val="004560C8"/>
    <w:rsid w:val="004564AD"/>
    <w:rsid w:val="00463DB9"/>
    <w:rsid w:val="0047195E"/>
    <w:rsid w:val="00472613"/>
    <w:rsid w:val="00475CF6"/>
    <w:rsid w:val="00490379"/>
    <w:rsid w:val="00490C3C"/>
    <w:rsid w:val="004A7125"/>
    <w:rsid w:val="004B094D"/>
    <w:rsid w:val="004B0B97"/>
    <w:rsid w:val="004B105B"/>
    <w:rsid w:val="004C715C"/>
    <w:rsid w:val="004D11BB"/>
    <w:rsid w:val="004D4B34"/>
    <w:rsid w:val="004F0913"/>
    <w:rsid w:val="004F0B90"/>
    <w:rsid w:val="00500CDB"/>
    <w:rsid w:val="00515675"/>
    <w:rsid w:val="00515F1C"/>
    <w:rsid w:val="00526CCC"/>
    <w:rsid w:val="005331CF"/>
    <w:rsid w:val="00555014"/>
    <w:rsid w:val="0055628C"/>
    <w:rsid w:val="005653E2"/>
    <w:rsid w:val="00580933"/>
    <w:rsid w:val="00580B6C"/>
    <w:rsid w:val="0058357F"/>
    <w:rsid w:val="005947FE"/>
    <w:rsid w:val="0059765E"/>
    <w:rsid w:val="0059798F"/>
    <w:rsid w:val="005A1E3B"/>
    <w:rsid w:val="005A4DAB"/>
    <w:rsid w:val="005A5D70"/>
    <w:rsid w:val="005A7C51"/>
    <w:rsid w:val="005B5B5F"/>
    <w:rsid w:val="005C2BBE"/>
    <w:rsid w:val="005F2C9C"/>
    <w:rsid w:val="006105C2"/>
    <w:rsid w:val="00615806"/>
    <w:rsid w:val="00621A4C"/>
    <w:rsid w:val="00622164"/>
    <w:rsid w:val="00622427"/>
    <w:rsid w:val="00641392"/>
    <w:rsid w:val="006513E0"/>
    <w:rsid w:val="006540D4"/>
    <w:rsid w:val="00654731"/>
    <w:rsid w:val="00661D89"/>
    <w:rsid w:val="00670E51"/>
    <w:rsid w:val="00675EC6"/>
    <w:rsid w:val="0067641C"/>
    <w:rsid w:val="00681499"/>
    <w:rsid w:val="00684785"/>
    <w:rsid w:val="006848CC"/>
    <w:rsid w:val="00692AF3"/>
    <w:rsid w:val="00697ED6"/>
    <w:rsid w:val="006A723C"/>
    <w:rsid w:val="006B1575"/>
    <w:rsid w:val="006B16D2"/>
    <w:rsid w:val="006B32C9"/>
    <w:rsid w:val="006D4193"/>
    <w:rsid w:val="006D77F9"/>
    <w:rsid w:val="006E25BD"/>
    <w:rsid w:val="006E4A26"/>
    <w:rsid w:val="006E6EE6"/>
    <w:rsid w:val="00702360"/>
    <w:rsid w:val="00703A67"/>
    <w:rsid w:val="00713FBE"/>
    <w:rsid w:val="00716C36"/>
    <w:rsid w:val="00722F8E"/>
    <w:rsid w:val="007235D1"/>
    <w:rsid w:val="00730381"/>
    <w:rsid w:val="0074669B"/>
    <w:rsid w:val="00750E56"/>
    <w:rsid w:val="00753089"/>
    <w:rsid w:val="00755D3E"/>
    <w:rsid w:val="00761019"/>
    <w:rsid w:val="00767299"/>
    <w:rsid w:val="00780023"/>
    <w:rsid w:val="0078139B"/>
    <w:rsid w:val="00782AF4"/>
    <w:rsid w:val="00784DFB"/>
    <w:rsid w:val="00794AC2"/>
    <w:rsid w:val="007A5377"/>
    <w:rsid w:val="007B6381"/>
    <w:rsid w:val="007B6BEE"/>
    <w:rsid w:val="007C0B9C"/>
    <w:rsid w:val="007D12E8"/>
    <w:rsid w:val="007D5D32"/>
    <w:rsid w:val="007E3706"/>
    <w:rsid w:val="007E38E2"/>
    <w:rsid w:val="007E6BDC"/>
    <w:rsid w:val="00801B4D"/>
    <w:rsid w:val="008036FE"/>
    <w:rsid w:val="00806C37"/>
    <w:rsid w:val="00823FCB"/>
    <w:rsid w:val="0082793D"/>
    <w:rsid w:val="00827E73"/>
    <w:rsid w:val="00832FA8"/>
    <w:rsid w:val="0083318A"/>
    <w:rsid w:val="008531DA"/>
    <w:rsid w:val="00855152"/>
    <w:rsid w:val="00863726"/>
    <w:rsid w:val="008677C3"/>
    <w:rsid w:val="008741AF"/>
    <w:rsid w:val="00875599"/>
    <w:rsid w:val="00882B48"/>
    <w:rsid w:val="00885F61"/>
    <w:rsid w:val="0089222F"/>
    <w:rsid w:val="008A31FA"/>
    <w:rsid w:val="008A4370"/>
    <w:rsid w:val="008A7AE4"/>
    <w:rsid w:val="008B456C"/>
    <w:rsid w:val="008B656F"/>
    <w:rsid w:val="008C752E"/>
    <w:rsid w:val="008D4956"/>
    <w:rsid w:val="008D5246"/>
    <w:rsid w:val="008E010D"/>
    <w:rsid w:val="008F0C60"/>
    <w:rsid w:val="008F5E90"/>
    <w:rsid w:val="00902DB5"/>
    <w:rsid w:val="009145B6"/>
    <w:rsid w:val="00914C2C"/>
    <w:rsid w:val="009156C5"/>
    <w:rsid w:val="00916CA5"/>
    <w:rsid w:val="00927A15"/>
    <w:rsid w:val="00930B2A"/>
    <w:rsid w:val="00932354"/>
    <w:rsid w:val="009443AC"/>
    <w:rsid w:val="009467DF"/>
    <w:rsid w:val="00947AB1"/>
    <w:rsid w:val="00963FED"/>
    <w:rsid w:val="009659E9"/>
    <w:rsid w:val="009708B6"/>
    <w:rsid w:val="00992AE0"/>
    <w:rsid w:val="009934D1"/>
    <w:rsid w:val="00994C29"/>
    <w:rsid w:val="00995253"/>
    <w:rsid w:val="009A5A96"/>
    <w:rsid w:val="009A5D1C"/>
    <w:rsid w:val="009C0F59"/>
    <w:rsid w:val="009C2532"/>
    <w:rsid w:val="009D6354"/>
    <w:rsid w:val="009F5075"/>
    <w:rsid w:val="009F679E"/>
    <w:rsid w:val="00A05944"/>
    <w:rsid w:val="00A10A6D"/>
    <w:rsid w:val="00A21A16"/>
    <w:rsid w:val="00A24D17"/>
    <w:rsid w:val="00A3348C"/>
    <w:rsid w:val="00A3666B"/>
    <w:rsid w:val="00A41CB6"/>
    <w:rsid w:val="00A444BF"/>
    <w:rsid w:val="00A50369"/>
    <w:rsid w:val="00A70EFB"/>
    <w:rsid w:val="00A70F78"/>
    <w:rsid w:val="00A73F79"/>
    <w:rsid w:val="00A76220"/>
    <w:rsid w:val="00A82CD7"/>
    <w:rsid w:val="00A95BF0"/>
    <w:rsid w:val="00AA231C"/>
    <w:rsid w:val="00AC63F0"/>
    <w:rsid w:val="00AE02D4"/>
    <w:rsid w:val="00AF1792"/>
    <w:rsid w:val="00B040E4"/>
    <w:rsid w:val="00B101E3"/>
    <w:rsid w:val="00B1060F"/>
    <w:rsid w:val="00B10975"/>
    <w:rsid w:val="00B11752"/>
    <w:rsid w:val="00B12BB0"/>
    <w:rsid w:val="00B225D3"/>
    <w:rsid w:val="00B2381D"/>
    <w:rsid w:val="00B24551"/>
    <w:rsid w:val="00B2574D"/>
    <w:rsid w:val="00B34923"/>
    <w:rsid w:val="00B35777"/>
    <w:rsid w:val="00B37674"/>
    <w:rsid w:val="00B426EE"/>
    <w:rsid w:val="00B430EA"/>
    <w:rsid w:val="00B446F8"/>
    <w:rsid w:val="00B44A29"/>
    <w:rsid w:val="00B45C07"/>
    <w:rsid w:val="00B6053D"/>
    <w:rsid w:val="00B61CBE"/>
    <w:rsid w:val="00B63714"/>
    <w:rsid w:val="00B67CBF"/>
    <w:rsid w:val="00B71176"/>
    <w:rsid w:val="00B721C1"/>
    <w:rsid w:val="00B81EC9"/>
    <w:rsid w:val="00B83C46"/>
    <w:rsid w:val="00B84DAE"/>
    <w:rsid w:val="00B90CBF"/>
    <w:rsid w:val="00BA47DF"/>
    <w:rsid w:val="00BB3C26"/>
    <w:rsid w:val="00BB42A8"/>
    <w:rsid w:val="00BC4A91"/>
    <w:rsid w:val="00BD4D09"/>
    <w:rsid w:val="00BE24A0"/>
    <w:rsid w:val="00BE4310"/>
    <w:rsid w:val="00BE7423"/>
    <w:rsid w:val="00BF610E"/>
    <w:rsid w:val="00C01AF9"/>
    <w:rsid w:val="00C0508C"/>
    <w:rsid w:val="00C0522B"/>
    <w:rsid w:val="00C15D50"/>
    <w:rsid w:val="00C23765"/>
    <w:rsid w:val="00C27C9D"/>
    <w:rsid w:val="00C3506D"/>
    <w:rsid w:val="00C37E4E"/>
    <w:rsid w:val="00C408BB"/>
    <w:rsid w:val="00C41E40"/>
    <w:rsid w:val="00C46219"/>
    <w:rsid w:val="00C57144"/>
    <w:rsid w:val="00C6031C"/>
    <w:rsid w:val="00C65229"/>
    <w:rsid w:val="00C65581"/>
    <w:rsid w:val="00C65E9B"/>
    <w:rsid w:val="00C7275F"/>
    <w:rsid w:val="00C83353"/>
    <w:rsid w:val="00C84A9C"/>
    <w:rsid w:val="00C872DB"/>
    <w:rsid w:val="00CB47B4"/>
    <w:rsid w:val="00CB680E"/>
    <w:rsid w:val="00CD28EB"/>
    <w:rsid w:val="00CD367B"/>
    <w:rsid w:val="00CD5941"/>
    <w:rsid w:val="00CE6038"/>
    <w:rsid w:val="00CE63D3"/>
    <w:rsid w:val="00CE778E"/>
    <w:rsid w:val="00CF0EA7"/>
    <w:rsid w:val="00CF426F"/>
    <w:rsid w:val="00D01DB1"/>
    <w:rsid w:val="00D0256E"/>
    <w:rsid w:val="00D02868"/>
    <w:rsid w:val="00D0507A"/>
    <w:rsid w:val="00D06494"/>
    <w:rsid w:val="00D10D62"/>
    <w:rsid w:val="00D158FC"/>
    <w:rsid w:val="00D1724E"/>
    <w:rsid w:val="00D22ADE"/>
    <w:rsid w:val="00D45726"/>
    <w:rsid w:val="00D5132D"/>
    <w:rsid w:val="00D53AE5"/>
    <w:rsid w:val="00D551A7"/>
    <w:rsid w:val="00D577C2"/>
    <w:rsid w:val="00D6634E"/>
    <w:rsid w:val="00D71AC8"/>
    <w:rsid w:val="00DA1069"/>
    <w:rsid w:val="00DA5A6F"/>
    <w:rsid w:val="00DD5263"/>
    <w:rsid w:val="00DD7ABB"/>
    <w:rsid w:val="00DE6DAD"/>
    <w:rsid w:val="00DE794B"/>
    <w:rsid w:val="00DF2932"/>
    <w:rsid w:val="00DF4C8C"/>
    <w:rsid w:val="00DF7BCD"/>
    <w:rsid w:val="00E01B20"/>
    <w:rsid w:val="00E030A8"/>
    <w:rsid w:val="00E051BB"/>
    <w:rsid w:val="00E0524D"/>
    <w:rsid w:val="00E06A6C"/>
    <w:rsid w:val="00E108D5"/>
    <w:rsid w:val="00E14347"/>
    <w:rsid w:val="00E239C6"/>
    <w:rsid w:val="00E24217"/>
    <w:rsid w:val="00E27D55"/>
    <w:rsid w:val="00E3024C"/>
    <w:rsid w:val="00E312BB"/>
    <w:rsid w:val="00E41D29"/>
    <w:rsid w:val="00E451F3"/>
    <w:rsid w:val="00E57B8F"/>
    <w:rsid w:val="00E64F67"/>
    <w:rsid w:val="00E67882"/>
    <w:rsid w:val="00E725DA"/>
    <w:rsid w:val="00E811D5"/>
    <w:rsid w:val="00E838C4"/>
    <w:rsid w:val="00E979C5"/>
    <w:rsid w:val="00EA7851"/>
    <w:rsid w:val="00EB24A8"/>
    <w:rsid w:val="00ED561D"/>
    <w:rsid w:val="00ED6D36"/>
    <w:rsid w:val="00EE1A48"/>
    <w:rsid w:val="00EE1EBB"/>
    <w:rsid w:val="00EE5CF0"/>
    <w:rsid w:val="00EF30E1"/>
    <w:rsid w:val="00EF56A6"/>
    <w:rsid w:val="00F33A28"/>
    <w:rsid w:val="00F4366E"/>
    <w:rsid w:val="00F43CCC"/>
    <w:rsid w:val="00F62E65"/>
    <w:rsid w:val="00F6513C"/>
    <w:rsid w:val="00F7016C"/>
    <w:rsid w:val="00F801F7"/>
    <w:rsid w:val="00F9131D"/>
    <w:rsid w:val="00FA0E4F"/>
    <w:rsid w:val="00FA5932"/>
    <w:rsid w:val="00FB005C"/>
    <w:rsid w:val="00FB36A9"/>
    <w:rsid w:val="00FB5F8A"/>
    <w:rsid w:val="00FC47D8"/>
    <w:rsid w:val="00FD128A"/>
    <w:rsid w:val="00FD7AFD"/>
    <w:rsid w:val="00FF0156"/>
    <w:rsid w:val="00FF030E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4F1A7D"/>
  <w15:docId w15:val="{788DFC65-0E9B-465B-B617-679063F7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EE3"/>
  </w:style>
  <w:style w:type="paragraph" w:styleId="Nagwek1">
    <w:name w:val="heading 1"/>
    <w:basedOn w:val="Normalny"/>
    <w:next w:val="Normalny"/>
    <w:link w:val="Nagwek1Znak"/>
    <w:uiPriority w:val="99"/>
    <w:qFormat/>
    <w:rsid w:val="00307969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5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1DB1"/>
    <w:pPr>
      <w:ind w:left="720"/>
      <w:contextualSpacing/>
    </w:pPr>
  </w:style>
  <w:style w:type="paragraph" w:styleId="Bezodstpw">
    <w:name w:val="No Spacing"/>
    <w:uiPriority w:val="99"/>
    <w:qFormat/>
    <w:rsid w:val="00E725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750E56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4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7DF"/>
  </w:style>
  <w:style w:type="paragraph" w:styleId="Stopka">
    <w:name w:val="footer"/>
    <w:basedOn w:val="Normalny"/>
    <w:link w:val="StopkaZnak"/>
    <w:uiPriority w:val="99"/>
    <w:unhideWhenUsed/>
    <w:rsid w:val="0094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7DF"/>
  </w:style>
  <w:style w:type="paragraph" w:styleId="Tekstdymka">
    <w:name w:val="Balloon Text"/>
    <w:basedOn w:val="Normalny"/>
    <w:link w:val="TekstdymkaZnak"/>
    <w:uiPriority w:val="99"/>
    <w:semiHidden/>
    <w:unhideWhenUsed/>
    <w:rsid w:val="0020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F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07969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Lista2">
    <w:name w:val="List 2"/>
    <w:basedOn w:val="Normalny"/>
    <w:uiPriority w:val="99"/>
    <w:rsid w:val="00307969"/>
    <w:pPr>
      <w:widowControl w:val="0"/>
      <w:tabs>
        <w:tab w:val="num" w:pos="360"/>
      </w:tabs>
      <w:adjustRightInd w:val="0"/>
      <w:spacing w:before="120" w:after="0" w:line="360" w:lineRule="atLeast"/>
      <w:ind w:left="360" w:firstLine="66"/>
      <w:jc w:val="both"/>
      <w:textAlignment w:val="baseline"/>
    </w:pPr>
    <w:rPr>
      <w:rFonts w:ascii="Arial" w:eastAsia="Calibri" w:hAnsi="Arial" w:cs="Arial"/>
      <w:sz w:val="24"/>
      <w:szCs w:val="24"/>
      <w:lang w:val="en-GB"/>
    </w:rPr>
  </w:style>
  <w:style w:type="character" w:styleId="Hipercze">
    <w:name w:val="Hyperlink"/>
    <w:uiPriority w:val="99"/>
    <w:rsid w:val="00307969"/>
    <w:rPr>
      <w:rFonts w:cs="Times New Roman"/>
      <w:color w:val="0000FF"/>
      <w:u w:val="single"/>
    </w:rPr>
  </w:style>
  <w:style w:type="character" w:customStyle="1" w:styleId="h2">
    <w:name w:val="h2"/>
    <w:uiPriority w:val="99"/>
    <w:rsid w:val="00307969"/>
    <w:rPr>
      <w:rFonts w:cs="Times New Roman"/>
    </w:rPr>
  </w:style>
  <w:style w:type="character" w:customStyle="1" w:styleId="h1">
    <w:name w:val="h1"/>
    <w:uiPriority w:val="99"/>
    <w:rsid w:val="00307969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0796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1poziom">
    <w:name w:val="Akapit z listą 1 poziom"/>
    <w:basedOn w:val="Akapitzlist"/>
    <w:link w:val="Akapitzlist1poziomZnak"/>
    <w:qFormat/>
    <w:rsid w:val="00B81EC9"/>
    <w:pPr>
      <w:numPr>
        <w:numId w:val="9"/>
      </w:numPr>
      <w:spacing w:before="120" w:after="0" w:line="259" w:lineRule="auto"/>
      <w:contextualSpacing w:val="0"/>
    </w:pPr>
    <w:rPr>
      <w:rFonts w:ascii="Arial Narrow" w:eastAsia="SimSun" w:hAnsi="Arial Narrow" w:cs="Times New Roman"/>
      <w:sz w:val="24"/>
      <w:lang w:val="x-none" w:eastAsia="ja-JP"/>
    </w:rPr>
  </w:style>
  <w:style w:type="character" w:customStyle="1" w:styleId="Akapitzlist1poziomZnak">
    <w:name w:val="Akapit z listą 1 poziom Znak"/>
    <w:link w:val="Akapitzlist1poziom"/>
    <w:rsid w:val="00B81EC9"/>
    <w:rPr>
      <w:rFonts w:ascii="Arial Narrow" w:eastAsia="SimSun" w:hAnsi="Arial Narrow" w:cs="Times New Roman"/>
      <w:sz w:val="24"/>
      <w:lang w:val="x-none" w:eastAsia="ja-JP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089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0891"/>
    <w:rPr>
      <w:rFonts w:ascii="Calibri" w:eastAsiaTheme="minorHAnsi" w:hAnsi="Calibri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1D7727"/>
    <w:pPr>
      <w:spacing w:after="0" w:line="240" w:lineRule="auto"/>
      <w:ind w:firstLine="2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77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eobi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D4A3-1BAB-4B51-9AD0-888EFE6E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4003</TotalTime>
  <Pages>10</Pages>
  <Words>2924</Words>
  <Characters>17548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Jędrol-Czulak</dc:creator>
  <cp:lastModifiedBy>Henryka Bałys</cp:lastModifiedBy>
  <cp:revision>190</cp:revision>
  <cp:lastPrinted>2019-04-26T08:48:00Z</cp:lastPrinted>
  <dcterms:created xsi:type="dcterms:W3CDTF">2017-09-04T07:51:00Z</dcterms:created>
  <dcterms:modified xsi:type="dcterms:W3CDTF">2019-06-18T12:12:00Z</dcterms:modified>
</cp:coreProperties>
</file>