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5D" w:rsidRPr="0087395D" w:rsidRDefault="00321A82" w:rsidP="00321A82">
      <w:pPr>
        <w:pStyle w:val="Tytu"/>
        <w:tabs>
          <w:tab w:val="left" w:pos="0"/>
        </w:tabs>
        <w:jc w:val="right"/>
        <w:rPr>
          <w:rFonts w:ascii="Calibri" w:hAnsi="Calibri" w:cs="Calibri"/>
          <w:b w:val="0"/>
          <w:i/>
          <w:sz w:val="20"/>
          <w:szCs w:val="22"/>
        </w:rPr>
      </w:pPr>
      <w:r w:rsidRPr="0087395D">
        <w:rPr>
          <w:rFonts w:ascii="Calibri" w:hAnsi="Calibri" w:cs="Calibri"/>
          <w:b w:val="0"/>
          <w:i/>
          <w:sz w:val="20"/>
          <w:szCs w:val="22"/>
        </w:rPr>
        <w:t>Załącznik nr 3</w:t>
      </w:r>
    </w:p>
    <w:p w:rsidR="00321A82" w:rsidRPr="0087395D" w:rsidRDefault="00321A82" w:rsidP="00321A82">
      <w:pPr>
        <w:pStyle w:val="Tytu"/>
        <w:tabs>
          <w:tab w:val="left" w:pos="0"/>
        </w:tabs>
        <w:jc w:val="right"/>
        <w:rPr>
          <w:rFonts w:ascii="Calibri" w:hAnsi="Calibri" w:cs="Calibri"/>
          <w:b w:val="0"/>
          <w:i/>
          <w:sz w:val="20"/>
          <w:szCs w:val="22"/>
        </w:rPr>
      </w:pPr>
      <w:r w:rsidRPr="0087395D">
        <w:rPr>
          <w:rFonts w:ascii="Calibri" w:hAnsi="Calibri" w:cs="Calibri"/>
          <w:b w:val="0"/>
          <w:i/>
          <w:sz w:val="20"/>
          <w:szCs w:val="22"/>
        </w:rPr>
        <w:t>do zaproszenia do składania ofert</w:t>
      </w:r>
    </w:p>
    <w:p w:rsidR="00321A82" w:rsidRPr="0087395D" w:rsidRDefault="00321A82" w:rsidP="00321A82">
      <w:pPr>
        <w:jc w:val="center"/>
        <w:rPr>
          <w:b/>
        </w:rPr>
      </w:pPr>
    </w:p>
    <w:p w:rsidR="00321A82" w:rsidRPr="0087395D" w:rsidRDefault="00321A82" w:rsidP="00321A82">
      <w:pPr>
        <w:jc w:val="center"/>
        <w:rPr>
          <w:b/>
        </w:rPr>
      </w:pPr>
    </w:p>
    <w:p w:rsidR="00321A82" w:rsidRPr="0087395D" w:rsidRDefault="00321A82" w:rsidP="00321A82">
      <w:pPr>
        <w:jc w:val="center"/>
        <w:rPr>
          <w:b/>
          <w:sz w:val="28"/>
          <w:szCs w:val="28"/>
        </w:rPr>
      </w:pPr>
      <w:r w:rsidRPr="0087395D">
        <w:rPr>
          <w:b/>
          <w:sz w:val="28"/>
          <w:szCs w:val="28"/>
        </w:rPr>
        <w:t>Umowa nr ………………………….</w:t>
      </w:r>
    </w:p>
    <w:p w:rsidR="00321A82" w:rsidRPr="0087395D" w:rsidRDefault="00321A82" w:rsidP="00321A82">
      <w:pPr>
        <w:jc w:val="center"/>
        <w:rPr>
          <w:b/>
          <w:sz w:val="28"/>
          <w:szCs w:val="28"/>
        </w:rPr>
      </w:pPr>
      <w:r w:rsidRPr="0087395D">
        <w:rPr>
          <w:b/>
          <w:sz w:val="28"/>
          <w:szCs w:val="28"/>
        </w:rPr>
        <w:t>powierzenia przetwarzania danych osobowych</w:t>
      </w:r>
    </w:p>
    <w:p w:rsidR="00321A82" w:rsidRPr="0087395D" w:rsidRDefault="00321A82" w:rsidP="00321A82">
      <w:pPr>
        <w:pStyle w:val="Tytu"/>
        <w:tabs>
          <w:tab w:val="left" w:pos="0"/>
        </w:tabs>
        <w:spacing w:line="276" w:lineRule="auto"/>
        <w:rPr>
          <w:rFonts w:ascii="Calibri" w:hAnsi="Calibri"/>
          <w:sz w:val="28"/>
          <w:szCs w:val="28"/>
        </w:rPr>
      </w:pPr>
      <w:r w:rsidRPr="0087395D">
        <w:rPr>
          <w:rFonts w:ascii="Calibri" w:hAnsi="Calibri"/>
          <w:sz w:val="28"/>
          <w:szCs w:val="28"/>
        </w:rPr>
        <w:t>z dnia ……………………………</w:t>
      </w:r>
    </w:p>
    <w:p w:rsidR="00321A82" w:rsidRDefault="00321A82" w:rsidP="00321A82">
      <w:pPr>
        <w:pStyle w:val="Tytu"/>
        <w:tabs>
          <w:tab w:val="left" w:pos="0"/>
        </w:tabs>
        <w:spacing w:line="276" w:lineRule="auto"/>
        <w:rPr>
          <w:rFonts w:ascii="Calibri" w:hAnsi="Calibri"/>
          <w:sz w:val="26"/>
          <w:szCs w:val="26"/>
        </w:rPr>
      </w:pPr>
    </w:p>
    <w:p w:rsidR="00B60DF1" w:rsidRPr="0087395D" w:rsidRDefault="00B60DF1" w:rsidP="00321A82">
      <w:pPr>
        <w:pStyle w:val="Tytu"/>
        <w:tabs>
          <w:tab w:val="left" w:pos="0"/>
        </w:tabs>
        <w:spacing w:line="276" w:lineRule="auto"/>
        <w:rPr>
          <w:rFonts w:ascii="Calibri" w:hAnsi="Calibri"/>
          <w:sz w:val="26"/>
          <w:szCs w:val="26"/>
        </w:rPr>
      </w:pPr>
    </w:p>
    <w:p w:rsidR="00321A82" w:rsidRPr="0087395D" w:rsidRDefault="00321A82" w:rsidP="00321A82">
      <w:pPr>
        <w:pStyle w:val="Tekstpodstawowy"/>
        <w:tabs>
          <w:tab w:val="left" w:pos="360"/>
          <w:tab w:val="left" w:pos="1245"/>
          <w:tab w:val="center" w:pos="4535"/>
        </w:tabs>
        <w:spacing w:line="276" w:lineRule="auto"/>
        <w:jc w:val="center"/>
        <w:rPr>
          <w:rFonts w:ascii="Calibri" w:hAnsi="Calibri"/>
        </w:rPr>
      </w:pPr>
      <w:r w:rsidRPr="0087395D">
        <w:rPr>
          <w:rFonts w:ascii="Calibri" w:hAnsi="Calibri"/>
        </w:rPr>
        <w:t>w związku ze sprawowaniem nadzoru autorskiego podczas rzeczowej realizacji zadania:</w:t>
      </w:r>
    </w:p>
    <w:p w:rsidR="00DF49D6" w:rsidRPr="0087395D" w:rsidRDefault="00DF49D6" w:rsidP="0087395D">
      <w:pPr>
        <w:autoSpaceDE w:val="0"/>
        <w:autoSpaceDN w:val="0"/>
        <w:adjustRightInd w:val="0"/>
        <w:jc w:val="center"/>
        <w:rPr>
          <w:b/>
          <w:bCs/>
          <w:i/>
        </w:rPr>
      </w:pPr>
      <w:r>
        <w:rPr>
          <w:b/>
          <w:i/>
        </w:rPr>
        <w:t>„</w:t>
      </w:r>
      <w:r>
        <w:rPr>
          <w:b/>
          <w:i/>
          <w:iCs/>
          <w:lang w:eastAsia="zh-CN"/>
        </w:rPr>
        <w:t>Rozbudowa drogi powiatowej 2627 S – ul. Główna w Pruchnej - Etap I”</w:t>
      </w:r>
    </w:p>
    <w:p w:rsidR="00321A82" w:rsidRPr="0087395D" w:rsidRDefault="00321A82" w:rsidP="00321A82">
      <w:pPr>
        <w:jc w:val="center"/>
        <w:rPr>
          <w:b/>
          <w:sz w:val="28"/>
          <w:szCs w:val="28"/>
        </w:rPr>
      </w:pPr>
    </w:p>
    <w:p w:rsidR="00321A82" w:rsidRPr="0087395D" w:rsidRDefault="00321A82" w:rsidP="00321A82">
      <w:pPr>
        <w:widowControl w:val="0"/>
        <w:suppressAutoHyphens/>
        <w:autoSpaceDE w:val="0"/>
        <w:autoSpaceDN w:val="0"/>
        <w:adjustRightInd w:val="0"/>
        <w:spacing w:line="264" w:lineRule="auto"/>
        <w:jc w:val="both"/>
      </w:pPr>
      <w:r w:rsidRPr="0087395D">
        <w:rPr>
          <w:bCs/>
        </w:rPr>
        <w:t>Zawarta</w:t>
      </w:r>
      <w:r w:rsidRPr="0087395D">
        <w:rPr>
          <w:b/>
          <w:bCs/>
        </w:rPr>
        <w:t xml:space="preserve"> </w:t>
      </w:r>
      <w:r w:rsidRPr="0087395D">
        <w:t>pomiędzy:</w:t>
      </w:r>
    </w:p>
    <w:p w:rsidR="00321A82" w:rsidRPr="0087395D" w:rsidRDefault="00321A82" w:rsidP="00321A82">
      <w:pPr>
        <w:spacing w:line="264" w:lineRule="auto"/>
        <w:jc w:val="both"/>
      </w:pPr>
      <w:r w:rsidRPr="0087395D">
        <w:rPr>
          <w:b/>
        </w:rPr>
        <w:t>Starostą Cieszyńskim – Mieczysławem Szczurkiem, z siedzibą ul. Bobrecka 29, 43–400 Cieszyn;</w:t>
      </w:r>
    </w:p>
    <w:p w:rsidR="00321A82" w:rsidRPr="0087395D" w:rsidRDefault="00321A82" w:rsidP="00321A82">
      <w:pPr>
        <w:tabs>
          <w:tab w:val="left" w:pos="7560"/>
        </w:tabs>
        <w:spacing w:line="264" w:lineRule="auto"/>
      </w:pPr>
      <w:r w:rsidRPr="0087395D">
        <w:t xml:space="preserve">zwanym w dalszej części umowy </w:t>
      </w:r>
      <w:r w:rsidRPr="0087395D">
        <w:rPr>
          <w:b/>
        </w:rPr>
        <w:t>„ADMINISTRATOREM DANYCH” lub „ADMINISTRATOREM”,</w:t>
      </w:r>
      <w:r w:rsidRPr="0087395D">
        <w:tab/>
      </w:r>
    </w:p>
    <w:p w:rsidR="00321A82" w:rsidRPr="0087395D" w:rsidRDefault="00321A82" w:rsidP="00321A82">
      <w:pPr>
        <w:spacing w:line="264" w:lineRule="auto"/>
      </w:pPr>
      <w:r w:rsidRPr="0087395D">
        <w:t>a:</w:t>
      </w:r>
    </w:p>
    <w:p w:rsidR="00321A82" w:rsidRPr="0087395D" w:rsidRDefault="00321A82" w:rsidP="00321A82">
      <w:pPr>
        <w:spacing w:line="264" w:lineRule="auto"/>
      </w:pPr>
      <w:r w:rsidRPr="0087395D">
        <w:t>Przedsiębiorstwem ………………….............................................................................................................</w:t>
      </w:r>
    </w:p>
    <w:p w:rsidR="00321A82" w:rsidRPr="0087395D" w:rsidRDefault="00321A82" w:rsidP="00321A82">
      <w:pPr>
        <w:pStyle w:val="Tekstpodstawowy31"/>
        <w:spacing w:line="264" w:lineRule="auto"/>
        <w:rPr>
          <w:rFonts w:cs="Times New Roman"/>
        </w:rPr>
      </w:pPr>
      <w:r w:rsidRPr="0087395D">
        <w:rPr>
          <w:rFonts w:cs="Times New Roman"/>
        </w:rPr>
        <w:t>reprezentowanym przez: ........................................ (zgodnie z KRS/wpisem do działalności gospodarczej) zwanym w dalszej części umowy „</w:t>
      </w:r>
      <w:r w:rsidRPr="0087395D">
        <w:rPr>
          <w:b/>
        </w:rPr>
        <w:t>PODMIOTEM PRZETWARZAJĄCYM</w:t>
      </w:r>
      <w:r w:rsidRPr="0087395D">
        <w:rPr>
          <w:rFonts w:cs="Times New Roman"/>
        </w:rPr>
        <w:t>”</w:t>
      </w:r>
    </w:p>
    <w:p w:rsidR="00321A82" w:rsidRPr="0087395D" w:rsidRDefault="00321A82" w:rsidP="0087395D">
      <w:pPr>
        <w:spacing w:line="21" w:lineRule="atLeast"/>
        <w:rPr>
          <w:b/>
        </w:rPr>
      </w:pPr>
    </w:p>
    <w:p w:rsidR="00321A82" w:rsidRPr="0087395D" w:rsidRDefault="00321A82" w:rsidP="00321A82">
      <w:pPr>
        <w:pStyle w:val="Tekstpodstawowy"/>
        <w:spacing w:line="259" w:lineRule="auto"/>
        <w:rPr>
          <w:rFonts w:ascii="Calibri" w:hAnsi="Calibri"/>
          <w:sz w:val="22"/>
          <w:szCs w:val="22"/>
        </w:rPr>
      </w:pPr>
      <w:r w:rsidRPr="0087395D">
        <w:rPr>
          <w:rFonts w:ascii="Calibri" w:hAnsi="Calibri"/>
          <w:sz w:val="22"/>
          <w:szCs w:val="22"/>
        </w:rPr>
        <w:t>Mając na uwadze, że:</w:t>
      </w:r>
    </w:p>
    <w:p w:rsidR="00321A82" w:rsidRPr="0087395D" w:rsidRDefault="00321A82" w:rsidP="00321A82">
      <w:pPr>
        <w:pStyle w:val="Tekstpodstawowy"/>
        <w:numPr>
          <w:ilvl w:val="0"/>
          <w:numId w:val="12"/>
        </w:numPr>
        <w:spacing w:line="259" w:lineRule="auto"/>
        <w:ind w:left="357" w:hanging="357"/>
        <w:rPr>
          <w:rFonts w:ascii="Calibri" w:hAnsi="Calibri" w:cs="Calibri"/>
          <w:sz w:val="22"/>
          <w:szCs w:val="22"/>
        </w:rPr>
      </w:pPr>
      <w:r w:rsidRPr="0087395D">
        <w:rPr>
          <w:rFonts w:ascii="Calibri" w:hAnsi="Calibri"/>
          <w:sz w:val="22"/>
          <w:szCs w:val="22"/>
        </w:rPr>
        <w:t>Strony zawarły umowę nr ……………………………, z dnia ………………</w:t>
      </w:r>
      <w:proofErr w:type="gramStart"/>
      <w:r w:rsidRPr="0087395D">
        <w:rPr>
          <w:rFonts w:ascii="Calibri" w:hAnsi="Calibri"/>
          <w:sz w:val="22"/>
          <w:szCs w:val="22"/>
        </w:rPr>
        <w:t>…….</w:t>
      </w:r>
      <w:proofErr w:type="gramEnd"/>
      <w:r w:rsidRPr="0087395D">
        <w:rPr>
          <w:rFonts w:ascii="Calibri" w:hAnsi="Calibri"/>
          <w:sz w:val="22"/>
          <w:szCs w:val="22"/>
        </w:rPr>
        <w:t xml:space="preserve">., na sprawowanie </w:t>
      </w:r>
      <w:r w:rsidRPr="0087395D">
        <w:rPr>
          <w:rFonts w:ascii="Calibri" w:hAnsi="Calibri" w:cs="Calibri"/>
          <w:sz w:val="22"/>
          <w:szCs w:val="22"/>
        </w:rPr>
        <w:t xml:space="preserve">nadzoru </w:t>
      </w:r>
      <w:r w:rsidR="0087395D" w:rsidRPr="0087395D">
        <w:rPr>
          <w:rFonts w:ascii="Calibri" w:hAnsi="Calibri" w:cs="Calibri"/>
          <w:sz w:val="22"/>
          <w:szCs w:val="22"/>
        </w:rPr>
        <w:t>inwestorskiego</w:t>
      </w:r>
      <w:r w:rsidRPr="0087395D">
        <w:rPr>
          <w:rFonts w:ascii="Calibri" w:hAnsi="Calibri" w:cs="Calibri"/>
          <w:sz w:val="22"/>
          <w:szCs w:val="22"/>
        </w:rPr>
        <w:t xml:space="preserve"> podczas rzeczowej realizacji zadania </w:t>
      </w:r>
      <w:r w:rsidR="00DF49D6" w:rsidRPr="00DF49D6">
        <w:rPr>
          <w:rFonts w:ascii="Calibri" w:hAnsi="Calibri" w:cs="Calibri"/>
          <w:sz w:val="22"/>
          <w:szCs w:val="22"/>
        </w:rPr>
        <w:t xml:space="preserve">„Rozbudowa drogi powiatowej 2627 S – ul. Główna w Pruchnej - Etap </w:t>
      </w:r>
      <w:r w:rsidR="00DF49D6" w:rsidRPr="00DF49D6">
        <w:rPr>
          <w:rFonts w:ascii="Calibri" w:hAnsi="Calibri"/>
          <w:bCs/>
          <w:sz w:val="22"/>
          <w:szCs w:val="22"/>
        </w:rPr>
        <w:t>I”</w:t>
      </w:r>
      <w:r w:rsidRPr="0087395D">
        <w:rPr>
          <w:rFonts w:ascii="Calibri" w:hAnsi="Calibri"/>
          <w:sz w:val="22"/>
          <w:szCs w:val="22"/>
        </w:rPr>
        <w:t xml:space="preserve">, w związku z wykonywaniem której Przetwarzający ma dostęp do Danych Osobowych Administratora, </w:t>
      </w:r>
    </w:p>
    <w:p w:rsidR="00321A82" w:rsidRPr="0087395D" w:rsidRDefault="00321A82" w:rsidP="00321A82">
      <w:pPr>
        <w:pStyle w:val="Tekstpodstawowy"/>
        <w:numPr>
          <w:ilvl w:val="0"/>
          <w:numId w:val="12"/>
        </w:numPr>
        <w:spacing w:line="259" w:lineRule="auto"/>
        <w:ind w:left="357" w:hanging="357"/>
        <w:rPr>
          <w:rFonts w:ascii="Calibri" w:hAnsi="Calibri"/>
          <w:sz w:val="22"/>
          <w:szCs w:val="22"/>
        </w:rPr>
      </w:pPr>
      <w:r w:rsidRPr="0087395D">
        <w:rPr>
          <w:rFonts w:ascii="Calibri" w:hAnsi="Calibri"/>
          <w:sz w:val="22"/>
          <w:szCs w:val="22"/>
        </w:rPr>
        <w:t>celem Umowy jest ustalenie warunków, na jakich Przetwarzający wykonuje operacje przetwarzania Danych Osobowych w imieniu Administratora,</w:t>
      </w:r>
    </w:p>
    <w:p w:rsidR="00321A82" w:rsidRPr="0087395D" w:rsidRDefault="00321A82" w:rsidP="00321A82">
      <w:pPr>
        <w:pStyle w:val="Tekstpodstawowy"/>
        <w:numPr>
          <w:ilvl w:val="0"/>
          <w:numId w:val="12"/>
        </w:numPr>
        <w:spacing w:line="259" w:lineRule="auto"/>
        <w:ind w:left="357" w:hanging="357"/>
        <w:rPr>
          <w:rFonts w:ascii="Calibri" w:hAnsi="Calibri"/>
          <w:sz w:val="22"/>
          <w:szCs w:val="22"/>
        </w:rPr>
      </w:pPr>
      <w:r w:rsidRPr="0087395D">
        <w:rPr>
          <w:rFonts w:ascii="Calibri" w:hAnsi="Calibri"/>
          <w:sz w:val="22"/>
          <w:szCs w:val="22"/>
        </w:rPr>
        <w:t xml:space="preserve">Strony zawierają umowę w celu uregulowania zasad przetwarzania Danych Osobowych, aby odpowiadały one w pełni postanowieniom rozporządzenia Parlamentu Europejskiego i Rady (UE) 2016/679 z 27 kwietnia 2016 r. w sprawie ochrony osób fizycznych w związku z przetwarzaniem danych osobowych </w:t>
      </w:r>
      <w:r w:rsidR="0087395D">
        <w:rPr>
          <w:rFonts w:ascii="Calibri" w:hAnsi="Calibri"/>
          <w:sz w:val="22"/>
          <w:szCs w:val="22"/>
        </w:rPr>
        <w:br/>
      </w:r>
      <w:r w:rsidRPr="0087395D">
        <w:rPr>
          <w:rFonts w:ascii="Calibri" w:hAnsi="Calibri"/>
          <w:sz w:val="22"/>
          <w:szCs w:val="22"/>
        </w:rPr>
        <w:t>i w sprawie swobodnego przepływu takich danych oraz uchylenia dyrektywy 95/46/WE (ogólne rozporządzenie o ochronie danych) (Dz.Urz.UE.L.2016.119.1) – dalej zwanego RODO.</w:t>
      </w:r>
    </w:p>
    <w:p w:rsidR="00321A82" w:rsidRPr="0087395D" w:rsidRDefault="00321A82" w:rsidP="0087395D">
      <w:pPr>
        <w:spacing w:line="259" w:lineRule="auto"/>
        <w:rPr>
          <w:b/>
          <w:sz w:val="22"/>
          <w:szCs w:val="22"/>
        </w:rPr>
      </w:pPr>
    </w:p>
    <w:p w:rsidR="00321A82" w:rsidRPr="0087395D" w:rsidRDefault="00321A82" w:rsidP="00321A82">
      <w:pPr>
        <w:spacing w:line="259" w:lineRule="auto"/>
        <w:jc w:val="center"/>
        <w:rPr>
          <w:b/>
          <w:sz w:val="22"/>
          <w:szCs w:val="22"/>
        </w:rPr>
      </w:pPr>
      <w:r w:rsidRPr="0087395D">
        <w:rPr>
          <w:b/>
          <w:sz w:val="22"/>
          <w:szCs w:val="22"/>
        </w:rPr>
        <w:t>§ 1</w:t>
      </w:r>
    </w:p>
    <w:p w:rsidR="00321A82" w:rsidRPr="0087395D" w:rsidRDefault="00321A82" w:rsidP="00321A82">
      <w:pPr>
        <w:spacing w:line="259" w:lineRule="auto"/>
        <w:jc w:val="center"/>
        <w:rPr>
          <w:b/>
          <w:sz w:val="22"/>
          <w:szCs w:val="22"/>
        </w:rPr>
      </w:pPr>
      <w:r w:rsidRPr="0087395D">
        <w:rPr>
          <w:b/>
          <w:sz w:val="22"/>
          <w:szCs w:val="22"/>
        </w:rPr>
        <w:t>Powierzenie przetwarzania danych osobowych</w:t>
      </w:r>
    </w:p>
    <w:p w:rsidR="00321A82" w:rsidRPr="0087395D" w:rsidRDefault="00321A82" w:rsidP="00321A82">
      <w:pPr>
        <w:pStyle w:val="Tekstpodstawowy31"/>
        <w:numPr>
          <w:ilvl w:val="0"/>
          <w:numId w:val="3"/>
        </w:numPr>
        <w:tabs>
          <w:tab w:val="left" w:pos="360"/>
        </w:tabs>
        <w:spacing w:line="259" w:lineRule="auto"/>
        <w:ind w:left="357" w:hanging="357"/>
        <w:textAlignment w:val="baseline"/>
        <w:rPr>
          <w:rFonts w:cs="Times New Roman"/>
          <w:sz w:val="22"/>
          <w:szCs w:val="22"/>
        </w:rPr>
      </w:pPr>
      <w:r w:rsidRPr="0087395D">
        <w:rPr>
          <w:rFonts w:cs="Times New Roman"/>
          <w:sz w:val="22"/>
          <w:szCs w:val="22"/>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rsidR="00321A82" w:rsidRPr="0087395D" w:rsidRDefault="00321A82" w:rsidP="00321A82">
      <w:pPr>
        <w:pStyle w:val="Tekstpodstawowy31"/>
        <w:numPr>
          <w:ilvl w:val="0"/>
          <w:numId w:val="3"/>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Administrator danych ustanawia reprezentanta dla całości zadania inwestycyjnego, którym będzie jednostka organizacyjna: Powiatowy Zarząd Dróg Publicznych w Cieszynie. Jednostka ta będzie koordynatorem realizacji i będzie odpowiadać za realizacje umowy pod względem merytorycznym. </w:t>
      </w:r>
    </w:p>
    <w:p w:rsidR="00321A82" w:rsidRPr="0087395D" w:rsidRDefault="00321A82" w:rsidP="00321A82">
      <w:pPr>
        <w:pStyle w:val="Tekstpodstawowy31"/>
        <w:numPr>
          <w:ilvl w:val="0"/>
          <w:numId w:val="3"/>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321A82" w:rsidRPr="0087395D" w:rsidRDefault="00321A82" w:rsidP="00321A82">
      <w:pPr>
        <w:pStyle w:val="Tekstpodstawowy31"/>
        <w:numPr>
          <w:ilvl w:val="0"/>
          <w:numId w:val="3"/>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oświadcza, iż stosuje środki bezpieczeństwa spełniające wymogi Rozporządzenia. </w:t>
      </w:r>
    </w:p>
    <w:p w:rsidR="00321A82" w:rsidRPr="0087395D" w:rsidRDefault="00321A82" w:rsidP="00321A82">
      <w:pPr>
        <w:pStyle w:val="Akapitzlist"/>
        <w:spacing w:line="259" w:lineRule="auto"/>
        <w:jc w:val="both"/>
        <w:rPr>
          <w:rFonts w:ascii="Calibri" w:hAnsi="Calibri"/>
          <w:sz w:val="16"/>
          <w:szCs w:val="16"/>
        </w:rPr>
      </w:pPr>
      <w:bookmarkStart w:id="0" w:name="_GoBack"/>
      <w:bookmarkEnd w:id="0"/>
    </w:p>
    <w:p w:rsidR="00321A82" w:rsidRPr="0087395D" w:rsidRDefault="00321A82" w:rsidP="00321A82">
      <w:pPr>
        <w:spacing w:line="259" w:lineRule="auto"/>
        <w:jc w:val="center"/>
        <w:rPr>
          <w:b/>
          <w:sz w:val="22"/>
          <w:szCs w:val="22"/>
        </w:rPr>
      </w:pPr>
      <w:r w:rsidRPr="0087395D">
        <w:rPr>
          <w:b/>
          <w:sz w:val="22"/>
          <w:szCs w:val="22"/>
        </w:rPr>
        <w:lastRenderedPageBreak/>
        <w:t>§2</w:t>
      </w:r>
    </w:p>
    <w:p w:rsidR="00321A82" w:rsidRPr="0087395D" w:rsidRDefault="00321A82" w:rsidP="00321A82">
      <w:pPr>
        <w:spacing w:line="259" w:lineRule="auto"/>
        <w:jc w:val="center"/>
        <w:rPr>
          <w:b/>
          <w:sz w:val="22"/>
          <w:szCs w:val="22"/>
        </w:rPr>
      </w:pPr>
      <w:r w:rsidRPr="0087395D">
        <w:rPr>
          <w:b/>
          <w:sz w:val="22"/>
          <w:szCs w:val="22"/>
        </w:rPr>
        <w:t>Zakres i cel przetwarzania danych</w:t>
      </w:r>
    </w:p>
    <w:p w:rsidR="00321A82" w:rsidRPr="0087395D" w:rsidRDefault="00321A82" w:rsidP="00321A82">
      <w:pPr>
        <w:pStyle w:val="Tekstpodstawowy31"/>
        <w:numPr>
          <w:ilvl w:val="0"/>
          <w:numId w:val="6"/>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będzie przetwarzał, powierzone na podstawie umowy dane zwykłe: dane projektanta i projektantów branżowych, dane zespołu Wykonawcy robót, dane zespołu inspektora nadzoru</w:t>
      </w:r>
      <w:r w:rsidR="0087395D" w:rsidRPr="0087395D">
        <w:rPr>
          <w:rFonts w:cs="Times New Roman"/>
          <w:sz w:val="22"/>
          <w:szCs w:val="22"/>
        </w:rPr>
        <w:t xml:space="preserve"> autorskiego</w:t>
      </w:r>
      <w:r w:rsidRPr="0087395D">
        <w:rPr>
          <w:rFonts w:cs="Times New Roman"/>
          <w:sz w:val="22"/>
          <w:szCs w:val="22"/>
        </w:rPr>
        <w:t xml:space="preserve">, dane właścicieli nieruchomości, na których realizowana jest inwestycja, tj. imiona </w:t>
      </w:r>
      <w:r w:rsidR="0087395D">
        <w:rPr>
          <w:rFonts w:cs="Times New Roman"/>
          <w:sz w:val="22"/>
          <w:szCs w:val="22"/>
        </w:rPr>
        <w:br/>
      </w:r>
      <w:r w:rsidRPr="0087395D">
        <w:rPr>
          <w:rFonts w:cs="Times New Roman"/>
          <w:sz w:val="22"/>
          <w:szCs w:val="22"/>
        </w:rPr>
        <w:t>i nazwiska, adresy zamieszkania, numery telefonów, adresy e-mail oraz inne niezbędne dane, które okażą się ważne do realizacji przedmiotowego zadania.</w:t>
      </w:r>
    </w:p>
    <w:p w:rsidR="00321A82" w:rsidRPr="0087395D" w:rsidRDefault="00321A82" w:rsidP="00321A82">
      <w:pPr>
        <w:pStyle w:val="Tekstpodstawowy31"/>
        <w:numPr>
          <w:ilvl w:val="0"/>
          <w:numId w:val="6"/>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Powierzone przez Administratora danych dane osobowe będą przetwarzane przez Podmiot przetwarzający wyłącznie w celu realizacji rzeczowej i w okresie udzielonej gwarancji dla zadania </w:t>
      </w:r>
      <w:r w:rsidR="00DF49D6" w:rsidRPr="00DF49D6">
        <w:rPr>
          <w:rFonts w:cs="Times New Roman"/>
          <w:sz w:val="22"/>
          <w:szCs w:val="22"/>
        </w:rPr>
        <w:t>„Rozbudowa drogi powiatowej 2627 S – ul. Główna w Pruchnej - Etap I”</w:t>
      </w:r>
      <w:r w:rsidRPr="0087395D">
        <w:rPr>
          <w:rFonts w:cs="Times New Roman"/>
          <w:sz w:val="22"/>
          <w:szCs w:val="22"/>
        </w:rPr>
        <w:t>, na podstawie umowy nr ……………… z dnia ……</w:t>
      </w:r>
      <w:proofErr w:type="gramStart"/>
      <w:r w:rsidRPr="0087395D">
        <w:rPr>
          <w:rFonts w:cs="Times New Roman"/>
          <w:sz w:val="22"/>
          <w:szCs w:val="22"/>
        </w:rPr>
        <w:t>…….</w:t>
      </w:r>
      <w:proofErr w:type="gramEnd"/>
      <w:r w:rsidRPr="0087395D">
        <w:rPr>
          <w:rFonts w:cs="Times New Roman"/>
          <w:sz w:val="22"/>
          <w:szCs w:val="22"/>
        </w:rPr>
        <w:t xml:space="preserve">.… </w:t>
      </w:r>
    </w:p>
    <w:p w:rsidR="00321A82" w:rsidRPr="0087395D" w:rsidRDefault="00321A82"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t>§3</w:t>
      </w:r>
    </w:p>
    <w:p w:rsidR="00321A82" w:rsidRPr="0087395D" w:rsidRDefault="00321A82" w:rsidP="00321A82">
      <w:pPr>
        <w:spacing w:line="259" w:lineRule="auto"/>
        <w:jc w:val="center"/>
        <w:rPr>
          <w:b/>
          <w:sz w:val="22"/>
          <w:szCs w:val="22"/>
        </w:rPr>
      </w:pPr>
      <w:r w:rsidRPr="0087395D">
        <w:rPr>
          <w:b/>
          <w:sz w:val="22"/>
          <w:szCs w:val="22"/>
        </w:rPr>
        <w:t xml:space="preserve">Obowiązki podmiotu przetwarzającego </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zobowiązuje się dołożyć należytej staranności przy przetwarzaniu powierzonych danych osobowych.</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zobowiązuje się do nadania upoważnień do przetwarzania danych osobowych wszystkim osobom, które będą przetwarzały powierzone dane w celu realizacji niniejszej umowy.  </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zobowiązuje się zapewnić zachowanie w </w:t>
      </w:r>
      <w:proofErr w:type="gramStart"/>
      <w:r w:rsidRPr="0087395D">
        <w:rPr>
          <w:rFonts w:cs="Times New Roman"/>
          <w:sz w:val="22"/>
          <w:szCs w:val="22"/>
        </w:rPr>
        <w:t>tajemnicy,</w:t>
      </w:r>
      <w:proofErr w:type="gramEnd"/>
      <w:r w:rsidRPr="0087395D">
        <w:rPr>
          <w:rFonts w:cs="Times New Roman"/>
          <w:sz w:val="22"/>
          <w:szCs w:val="22"/>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sz w:val="22"/>
          <w:szCs w:val="22"/>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sz w:val="22"/>
          <w:szCs w:val="22"/>
        </w:rPr>
        <w:t>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w:t>
      </w:r>
    </w:p>
    <w:p w:rsidR="00321A82" w:rsidRPr="0087395D" w:rsidRDefault="00321A82" w:rsidP="00321A82">
      <w:pPr>
        <w:pStyle w:val="Tekstpodstawowy31"/>
        <w:numPr>
          <w:ilvl w:val="0"/>
          <w:numId w:val="7"/>
        </w:numPr>
        <w:tabs>
          <w:tab w:val="left" w:pos="360"/>
        </w:tabs>
        <w:spacing w:line="259" w:lineRule="auto"/>
        <w:ind w:left="357" w:hanging="357"/>
        <w:textAlignment w:val="baseline"/>
        <w:rPr>
          <w:rFonts w:cs="Times New Roman"/>
          <w:sz w:val="22"/>
          <w:szCs w:val="22"/>
        </w:rPr>
      </w:pPr>
      <w:r w:rsidRPr="0087395D">
        <w:rPr>
          <w:sz w:val="22"/>
          <w:szCs w:val="22"/>
        </w:rPr>
        <w:t>Powiadomienie o stwierdzeniu naruszenia, powinno być przesłane wraz z wszelką niezbędną dokumentacją dotyczącą naruszenia, aby umożliwić Administratorowi spełnienie obowiązku powiadomienia organu nadzorczego</w:t>
      </w:r>
      <w:r w:rsidRPr="0087395D">
        <w:rPr>
          <w:rFonts w:cs="Times New Roman"/>
          <w:sz w:val="22"/>
          <w:szCs w:val="22"/>
        </w:rPr>
        <w:t>.</w:t>
      </w:r>
    </w:p>
    <w:p w:rsidR="00321A82" w:rsidRPr="0087395D" w:rsidRDefault="00321A82" w:rsidP="00321A82">
      <w:pPr>
        <w:pStyle w:val="Tekstpodstawowy31"/>
        <w:tabs>
          <w:tab w:val="left" w:pos="360"/>
        </w:tabs>
        <w:spacing w:line="259" w:lineRule="auto"/>
        <w:ind w:left="357"/>
        <w:textAlignment w:val="baseline"/>
        <w:rPr>
          <w:rFonts w:cs="Times New Roman"/>
          <w:sz w:val="22"/>
          <w:szCs w:val="22"/>
        </w:rPr>
      </w:pPr>
    </w:p>
    <w:p w:rsidR="00321A82" w:rsidRPr="0087395D" w:rsidRDefault="00321A82" w:rsidP="00321A82">
      <w:pPr>
        <w:pStyle w:val="Tekstpodstawowy"/>
        <w:spacing w:line="259" w:lineRule="auto"/>
        <w:jc w:val="center"/>
        <w:rPr>
          <w:rFonts w:ascii="Calibri" w:hAnsi="Calibri"/>
          <w:b/>
          <w:bCs/>
          <w:sz w:val="22"/>
          <w:szCs w:val="22"/>
        </w:rPr>
      </w:pPr>
      <w:r w:rsidRPr="0087395D">
        <w:rPr>
          <w:rFonts w:ascii="Calibri" w:hAnsi="Calibri"/>
          <w:b/>
          <w:bCs/>
          <w:sz w:val="22"/>
          <w:szCs w:val="22"/>
        </w:rPr>
        <w:t>§ 4</w:t>
      </w:r>
    </w:p>
    <w:p w:rsidR="00321A82" w:rsidRPr="0087395D" w:rsidRDefault="00321A82" w:rsidP="00321A82">
      <w:pPr>
        <w:pStyle w:val="Tekstpodstawowy"/>
        <w:spacing w:line="259" w:lineRule="auto"/>
        <w:jc w:val="center"/>
        <w:outlineLvl w:val="0"/>
        <w:rPr>
          <w:rFonts w:ascii="Calibri" w:hAnsi="Calibri"/>
          <w:b/>
          <w:bCs/>
          <w:sz w:val="22"/>
          <w:szCs w:val="22"/>
        </w:rPr>
      </w:pPr>
      <w:bookmarkStart w:id="1" w:name="_Toc505032487"/>
      <w:r w:rsidRPr="0087395D">
        <w:rPr>
          <w:rFonts w:ascii="Calibri" w:hAnsi="Calibri"/>
          <w:b/>
          <w:bCs/>
          <w:sz w:val="22"/>
          <w:szCs w:val="22"/>
        </w:rPr>
        <w:t>Obowiązki Administratora</w:t>
      </w:r>
      <w:bookmarkEnd w:id="1"/>
    </w:p>
    <w:p w:rsidR="00321A82" w:rsidRPr="0087395D" w:rsidRDefault="00321A82" w:rsidP="00321A82">
      <w:pPr>
        <w:pStyle w:val="Tekstpodstawowy"/>
        <w:numPr>
          <w:ilvl w:val="0"/>
          <w:numId w:val="13"/>
        </w:numPr>
        <w:spacing w:line="259" w:lineRule="auto"/>
        <w:ind w:left="426" w:hanging="426"/>
        <w:rPr>
          <w:rFonts w:ascii="Calibri" w:hAnsi="Calibri"/>
          <w:bCs/>
          <w:sz w:val="22"/>
          <w:szCs w:val="22"/>
        </w:rPr>
      </w:pPr>
      <w:r w:rsidRPr="0087395D">
        <w:rPr>
          <w:rFonts w:ascii="Calibri" w:hAnsi="Calibri"/>
          <w:bCs/>
          <w:sz w:val="22"/>
          <w:szCs w:val="22"/>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p>
    <w:p w:rsidR="00321A82" w:rsidRDefault="00321A82" w:rsidP="00321A82">
      <w:pPr>
        <w:pStyle w:val="Tekstpodstawowy31"/>
        <w:tabs>
          <w:tab w:val="left" w:pos="360"/>
        </w:tabs>
        <w:spacing w:line="259" w:lineRule="auto"/>
        <w:ind w:left="357"/>
        <w:textAlignment w:val="baseline"/>
        <w:rPr>
          <w:rFonts w:cs="Times New Roman"/>
          <w:sz w:val="16"/>
          <w:szCs w:val="16"/>
        </w:rPr>
      </w:pPr>
    </w:p>
    <w:p w:rsidR="00B60DF1" w:rsidRDefault="00B60DF1" w:rsidP="00321A82">
      <w:pPr>
        <w:pStyle w:val="Tekstpodstawowy31"/>
        <w:tabs>
          <w:tab w:val="left" w:pos="360"/>
        </w:tabs>
        <w:spacing w:line="259" w:lineRule="auto"/>
        <w:ind w:left="357"/>
        <w:textAlignment w:val="baseline"/>
        <w:rPr>
          <w:rFonts w:cs="Times New Roman"/>
          <w:sz w:val="16"/>
          <w:szCs w:val="16"/>
        </w:rPr>
      </w:pPr>
    </w:p>
    <w:p w:rsidR="00B60DF1" w:rsidRDefault="00B60DF1" w:rsidP="00321A82">
      <w:pPr>
        <w:pStyle w:val="Tekstpodstawowy31"/>
        <w:tabs>
          <w:tab w:val="left" w:pos="360"/>
        </w:tabs>
        <w:spacing w:line="259" w:lineRule="auto"/>
        <w:ind w:left="357"/>
        <w:textAlignment w:val="baseline"/>
        <w:rPr>
          <w:rFonts w:cs="Times New Roman"/>
          <w:sz w:val="16"/>
          <w:szCs w:val="16"/>
        </w:rPr>
      </w:pPr>
    </w:p>
    <w:p w:rsidR="00B60DF1" w:rsidRPr="0087395D" w:rsidRDefault="00B60DF1" w:rsidP="00321A82">
      <w:pPr>
        <w:pStyle w:val="Tekstpodstawowy31"/>
        <w:tabs>
          <w:tab w:val="left" w:pos="360"/>
        </w:tabs>
        <w:spacing w:line="259" w:lineRule="auto"/>
        <w:ind w:left="357"/>
        <w:textAlignment w:val="baseline"/>
        <w:rPr>
          <w:rFonts w:cs="Times New Roman"/>
          <w:sz w:val="16"/>
          <w:szCs w:val="16"/>
        </w:rPr>
      </w:pPr>
    </w:p>
    <w:p w:rsidR="00321A82" w:rsidRPr="0087395D" w:rsidRDefault="00321A82" w:rsidP="00321A82">
      <w:pPr>
        <w:spacing w:line="259" w:lineRule="auto"/>
        <w:jc w:val="center"/>
        <w:rPr>
          <w:b/>
          <w:sz w:val="22"/>
          <w:szCs w:val="22"/>
        </w:rPr>
      </w:pPr>
      <w:r w:rsidRPr="0087395D">
        <w:rPr>
          <w:b/>
          <w:sz w:val="22"/>
          <w:szCs w:val="22"/>
        </w:rPr>
        <w:lastRenderedPageBreak/>
        <w:t>§5</w:t>
      </w:r>
    </w:p>
    <w:p w:rsidR="00321A82" w:rsidRPr="0087395D" w:rsidRDefault="00321A82" w:rsidP="00321A82">
      <w:pPr>
        <w:spacing w:line="259" w:lineRule="auto"/>
        <w:jc w:val="center"/>
        <w:rPr>
          <w:b/>
          <w:sz w:val="22"/>
          <w:szCs w:val="22"/>
        </w:rPr>
      </w:pPr>
      <w:r w:rsidRPr="0087395D">
        <w:rPr>
          <w:b/>
          <w:sz w:val="22"/>
          <w:szCs w:val="22"/>
        </w:rPr>
        <w:t>Prawo kontroli</w:t>
      </w:r>
    </w:p>
    <w:p w:rsidR="00321A82" w:rsidRPr="0087395D" w:rsidRDefault="00321A82" w:rsidP="00321A82">
      <w:pPr>
        <w:pStyle w:val="Tekstpodstawowy31"/>
        <w:numPr>
          <w:ilvl w:val="0"/>
          <w:numId w:val="8"/>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21A82" w:rsidRPr="0087395D" w:rsidRDefault="00321A82" w:rsidP="00321A82">
      <w:pPr>
        <w:pStyle w:val="Tekstpodstawowy31"/>
        <w:numPr>
          <w:ilvl w:val="0"/>
          <w:numId w:val="8"/>
        </w:numPr>
        <w:tabs>
          <w:tab w:val="left" w:pos="360"/>
        </w:tabs>
        <w:spacing w:line="259" w:lineRule="auto"/>
        <w:ind w:left="357" w:hanging="357"/>
        <w:textAlignment w:val="baseline"/>
        <w:rPr>
          <w:rFonts w:cs="Times New Roman"/>
          <w:sz w:val="22"/>
          <w:szCs w:val="22"/>
        </w:rPr>
      </w:pPr>
      <w:r w:rsidRPr="0087395D">
        <w:rPr>
          <w:rFonts w:cs="Times New Roman"/>
          <w:sz w:val="22"/>
          <w:szCs w:val="22"/>
        </w:rPr>
        <w:t>Administrator danych realizować będzie prawo kontroli w godzinach pracy Podmiotu przetwarzającego przy zachowaniu minimum 7-dniowego jego uprzedzenia.</w:t>
      </w:r>
    </w:p>
    <w:p w:rsidR="00321A82" w:rsidRPr="0087395D" w:rsidRDefault="00321A82" w:rsidP="00321A82">
      <w:pPr>
        <w:pStyle w:val="Tekstpodstawowy31"/>
        <w:numPr>
          <w:ilvl w:val="0"/>
          <w:numId w:val="8"/>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zobowiązuje się do usunięcia uchybień stwierdzonych podczas kontroli w terminie wskazanym przez Administratora danych nie dłuższym niż 7 dni.</w:t>
      </w:r>
    </w:p>
    <w:p w:rsidR="00321A82" w:rsidRPr="0087395D" w:rsidRDefault="00321A82" w:rsidP="00321A82">
      <w:pPr>
        <w:pStyle w:val="Tekstpodstawowy31"/>
        <w:numPr>
          <w:ilvl w:val="0"/>
          <w:numId w:val="8"/>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udostępnia Administratorowi wszelkie informacje niezbędne do wykazania spełnienia obowiązków określonych w art. 28 Rozporządzenia. </w:t>
      </w:r>
    </w:p>
    <w:p w:rsidR="00321A82" w:rsidRPr="0087395D" w:rsidRDefault="00321A82"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t>§6</w:t>
      </w:r>
    </w:p>
    <w:p w:rsidR="00321A82" w:rsidRPr="0087395D" w:rsidRDefault="00321A82" w:rsidP="00321A82">
      <w:pPr>
        <w:spacing w:line="259" w:lineRule="auto"/>
        <w:jc w:val="center"/>
        <w:rPr>
          <w:b/>
          <w:sz w:val="22"/>
          <w:szCs w:val="22"/>
        </w:rPr>
      </w:pPr>
      <w:r w:rsidRPr="0087395D">
        <w:rPr>
          <w:b/>
          <w:sz w:val="22"/>
          <w:szCs w:val="22"/>
        </w:rPr>
        <w:t>Dalsze powierzenie danych do przetwarzania</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Przekazanie powierzonych danych do państwa trzeciego może nastąpić jedynie na pisemne polecenie Administratora danych</w:t>
      </w:r>
      <w:r w:rsidR="00DF49D6">
        <w:rPr>
          <w:rFonts w:cs="Times New Roman"/>
          <w:sz w:val="22"/>
          <w:szCs w:val="22"/>
        </w:rPr>
        <w:t>,</w:t>
      </w:r>
      <w:r w:rsidRPr="0087395D">
        <w:rPr>
          <w:rFonts w:cs="Times New Roman"/>
          <w:sz w:val="22"/>
          <w:szCs w:val="22"/>
        </w:rPr>
        <w:t xml:space="preserve">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Podwykonawca, o którym mowa w §3 ust. 2 Umowy winien spełniać te same gwarancje i obowiązki jakie zostały nałożone na Podmiot przetwarzający w niniejszej Umowie. </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ponosi pełną odpowiedzialność wobec Administratora za niewywiązanie się </w:t>
      </w:r>
      <w:r w:rsidRPr="0087395D">
        <w:rPr>
          <w:rFonts w:cs="Times New Roman"/>
          <w:sz w:val="22"/>
          <w:szCs w:val="22"/>
        </w:rPr>
        <w:br/>
        <w:t>ze spoczywających na podwykonawcy obowiązków ochrony danych.;</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W przypadku przekazania Podwykonawcy danych osobowych, Podmiot przetwarzający zobowiązuje się do zawarcia umowy powierzenia danych osobowych zobowiązująca do ich ochrony. </w:t>
      </w:r>
    </w:p>
    <w:p w:rsidR="00321A82" w:rsidRPr="0087395D" w:rsidRDefault="00321A82" w:rsidP="00321A82">
      <w:pPr>
        <w:pStyle w:val="Tekstpodstawowy31"/>
        <w:numPr>
          <w:ilvl w:val="0"/>
          <w:numId w:val="9"/>
        </w:numPr>
        <w:tabs>
          <w:tab w:val="left" w:pos="360"/>
        </w:tabs>
        <w:spacing w:line="259" w:lineRule="auto"/>
        <w:ind w:left="357" w:hanging="357"/>
        <w:textAlignment w:val="baseline"/>
        <w:rPr>
          <w:rFonts w:cs="Times New Roman"/>
          <w:sz w:val="22"/>
          <w:szCs w:val="22"/>
        </w:rPr>
      </w:pPr>
      <w:r w:rsidRPr="0087395D">
        <w:rPr>
          <w:rFonts w:cs="Times New Roman"/>
          <w:sz w:val="22"/>
          <w:szCs w:val="22"/>
        </w:rPr>
        <w:t>Podmiot przetwarzający jest zobowiązany do przedłożenia zawartej umowy określonej w ust. 5, na każde żądanie Administratora danych.</w:t>
      </w:r>
    </w:p>
    <w:p w:rsidR="00321A82" w:rsidRPr="0087395D" w:rsidRDefault="00321A82"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t>§ 7</w:t>
      </w:r>
    </w:p>
    <w:p w:rsidR="00321A82" w:rsidRPr="0087395D" w:rsidRDefault="00321A82" w:rsidP="00321A82">
      <w:pPr>
        <w:spacing w:line="259" w:lineRule="auto"/>
        <w:jc w:val="center"/>
        <w:rPr>
          <w:b/>
          <w:sz w:val="22"/>
          <w:szCs w:val="22"/>
        </w:rPr>
      </w:pPr>
      <w:r w:rsidRPr="0087395D">
        <w:rPr>
          <w:b/>
          <w:sz w:val="22"/>
          <w:szCs w:val="22"/>
        </w:rPr>
        <w:t>Odpowiedzialność Podmiotu przetwarzającego</w:t>
      </w:r>
    </w:p>
    <w:p w:rsidR="00321A82" w:rsidRPr="0087395D" w:rsidRDefault="00321A82" w:rsidP="00321A82">
      <w:pPr>
        <w:pStyle w:val="Tekstpodstawowy31"/>
        <w:numPr>
          <w:ilvl w:val="0"/>
          <w:numId w:val="10"/>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21A82" w:rsidRPr="0087395D" w:rsidRDefault="00321A82" w:rsidP="00321A82">
      <w:pPr>
        <w:pStyle w:val="Tekstpodstawowy31"/>
        <w:numPr>
          <w:ilvl w:val="0"/>
          <w:numId w:val="10"/>
        </w:numPr>
        <w:tabs>
          <w:tab w:val="left" w:pos="360"/>
          <w:tab w:val="num" w:pos="1437"/>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zobowiązuje się do niezwłocznego poinformowania Administratora danych </w:t>
      </w:r>
      <w:r w:rsidRPr="0087395D">
        <w:rPr>
          <w:rFonts w:cs="Times New Roman"/>
          <w:sz w:val="22"/>
          <w:szCs w:val="22"/>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w:t>
      </w:r>
      <w:r w:rsidRPr="0087395D">
        <w:rPr>
          <w:rFonts w:cs="Times New Roman"/>
          <w:sz w:val="22"/>
          <w:szCs w:val="22"/>
        </w:rPr>
        <w:br/>
        <w:t>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lub inny urząd powołany do sprawowania kontroli nad ochroną danych osobowych. Niniejszy ustęp dotyczy wyłącznie danych osobowych powierzonych przez Administratora danych.</w:t>
      </w:r>
    </w:p>
    <w:p w:rsidR="00321A82" w:rsidRPr="0087395D" w:rsidRDefault="00321A82" w:rsidP="00321A82">
      <w:pPr>
        <w:pStyle w:val="Tekstpodstawowy31"/>
        <w:numPr>
          <w:ilvl w:val="0"/>
          <w:numId w:val="10"/>
        </w:numPr>
        <w:tabs>
          <w:tab w:val="left" w:pos="360"/>
          <w:tab w:val="num" w:pos="1437"/>
        </w:tabs>
        <w:spacing w:line="259" w:lineRule="auto"/>
        <w:ind w:left="357" w:hanging="357"/>
        <w:textAlignment w:val="baseline"/>
        <w:rPr>
          <w:rFonts w:cs="Times New Roman"/>
          <w:sz w:val="22"/>
          <w:szCs w:val="22"/>
        </w:rPr>
      </w:pPr>
      <w:r w:rsidRPr="0087395D">
        <w:rPr>
          <w:rFonts w:cs="Times New Roman"/>
          <w:sz w:val="22"/>
          <w:szCs w:val="22"/>
        </w:rPr>
        <w:t>Podmiot przetwarzający odpowiada za szkodę wyrządzoną Administratorowi danych w przypadkach niedopełnienia obowiązków, które bezpośrednio nakłada Rozporządzanie.</w:t>
      </w:r>
    </w:p>
    <w:p w:rsidR="00321A82" w:rsidRPr="0087395D" w:rsidRDefault="00321A82" w:rsidP="00321A82">
      <w:pPr>
        <w:pStyle w:val="Tekstpodstawowy31"/>
        <w:numPr>
          <w:ilvl w:val="0"/>
          <w:numId w:val="10"/>
        </w:numPr>
        <w:tabs>
          <w:tab w:val="left" w:pos="360"/>
          <w:tab w:val="num" w:pos="1437"/>
        </w:tabs>
        <w:spacing w:line="259" w:lineRule="auto"/>
        <w:ind w:left="357" w:hanging="357"/>
        <w:textAlignment w:val="baseline"/>
        <w:rPr>
          <w:rFonts w:cs="Times New Roman"/>
          <w:sz w:val="22"/>
          <w:szCs w:val="22"/>
        </w:rPr>
      </w:pPr>
      <w:r w:rsidRPr="0087395D">
        <w:rPr>
          <w:rFonts w:cs="Times New Roman"/>
          <w:sz w:val="22"/>
          <w:szCs w:val="22"/>
        </w:rPr>
        <w:t xml:space="preserve">W przypadku nałożenia kary finansowej za przetwarzanie danych przez Podmiot przetwarzający w nieprawidłowy sposób, Administrator danych obciąży Podmiot przetwarzający wysokością kary nałożonej przez odpowiedni organ nadzorczy. </w:t>
      </w:r>
    </w:p>
    <w:p w:rsidR="00321A82" w:rsidRDefault="00321A82" w:rsidP="00321A82">
      <w:pPr>
        <w:spacing w:line="259" w:lineRule="auto"/>
        <w:jc w:val="center"/>
        <w:rPr>
          <w:b/>
          <w:sz w:val="16"/>
          <w:szCs w:val="16"/>
        </w:rPr>
      </w:pPr>
    </w:p>
    <w:p w:rsidR="00B60DF1" w:rsidRPr="0087395D" w:rsidRDefault="00B60DF1"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lastRenderedPageBreak/>
        <w:t>§8</w:t>
      </w:r>
    </w:p>
    <w:p w:rsidR="00321A82" w:rsidRPr="0087395D" w:rsidRDefault="00321A82" w:rsidP="00321A82">
      <w:pPr>
        <w:spacing w:line="259" w:lineRule="auto"/>
        <w:jc w:val="center"/>
        <w:rPr>
          <w:b/>
          <w:sz w:val="22"/>
          <w:szCs w:val="22"/>
        </w:rPr>
      </w:pPr>
      <w:r w:rsidRPr="0087395D">
        <w:rPr>
          <w:b/>
          <w:sz w:val="22"/>
          <w:szCs w:val="22"/>
        </w:rPr>
        <w:t>Czas obowiązywania umowy</w:t>
      </w:r>
    </w:p>
    <w:p w:rsidR="00321A82" w:rsidRPr="0087395D" w:rsidRDefault="00321A82" w:rsidP="00321A82">
      <w:pPr>
        <w:pStyle w:val="Tekstpodstawowy31"/>
        <w:numPr>
          <w:ilvl w:val="0"/>
          <w:numId w:val="11"/>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Niniejsza umowa obowiązuje od dnia jej zawarcia przez czas oznaczony do dnia zakończenia stosunku umownego powołanego §2 umowy. </w:t>
      </w:r>
    </w:p>
    <w:p w:rsidR="00321A82" w:rsidRPr="0087395D" w:rsidRDefault="00321A82" w:rsidP="00321A82">
      <w:pPr>
        <w:pStyle w:val="Tekstpodstawowy31"/>
        <w:numPr>
          <w:ilvl w:val="0"/>
          <w:numId w:val="11"/>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W przypadku natychmiastowego zakończenia stosunku umownego będącego podstawą przetwarzania danych osobowych Podmiot przetwarzający ma obowiązek powstrzymać się od przetwarzania danych do czasu ich odebrania przez Administratora. Jednocześnie Podmiot Przetwarzający ma obowiązek dalszej ochrony danych osobowych zgodnie z regułami wskazanymi w niniejszej umowie. </w:t>
      </w:r>
    </w:p>
    <w:p w:rsidR="00321A82" w:rsidRPr="0087395D" w:rsidRDefault="00321A82"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t>§9</w:t>
      </w:r>
    </w:p>
    <w:p w:rsidR="00321A82" w:rsidRPr="0087395D" w:rsidRDefault="00321A82" w:rsidP="00321A82">
      <w:pPr>
        <w:spacing w:line="259" w:lineRule="auto"/>
        <w:jc w:val="center"/>
        <w:rPr>
          <w:b/>
          <w:sz w:val="22"/>
          <w:szCs w:val="22"/>
        </w:rPr>
      </w:pPr>
      <w:r w:rsidRPr="0087395D">
        <w:rPr>
          <w:b/>
          <w:sz w:val="22"/>
          <w:szCs w:val="22"/>
        </w:rPr>
        <w:t>Rozwiązanie umowy</w:t>
      </w:r>
    </w:p>
    <w:p w:rsidR="00321A82" w:rsidRPr="0087395D" w:rsidRDefault="00321A82" w:rsidP="00321A82">
      <w:pPr>
        <w:pStyle w:val="Tekstpodstawowy31"/>
        <w:numPr>
          <w:ilvl w:val="0"/>
          <w:numId w:val="4"/>
        </w:numPr>
        <w:tabs>
          <w:tab w:val="left" w:pos="360"/>
        </w:tabs>
        <w:spacing w:line="259" w:lineRule="auto"/>
        <w:ind w:left="357" w:hanging="357"/>
        <w:textAlignment w:val="baseline"/>
        <w:rPr>
          <w:rFonts w:cs="Times New Roman"/>
          <w:sz w:val="22"/>
          <w:szCs w:val="22"/>
        </w:rPr>
      </w:pPr>
      <w:r w:rsidRPr="0087395D">
        <w:rPr>
          <w:rFonts w:cs="Times New Roman"/>
          <w:sz w:val="22"/>
          <w:szCs w:val="22"/>
        </w:rPr>
        <w:t>Administrator danych może rozwiązać niniejszą umowę ze skutkiem natychmiastowym</w:t>
      </w:r>
      <w:r w:rsidR="00B60DF1">
        <w:rPr>
          <w:rFonts w:cs="Times New Roman"/>
          <w:sz w:val="22"/>
          <w:szCs w:val="22"/>
        </w:rPr>
        <w:t>,</w:t>
      </w:r>
      <w:r w:rsidRPr="0087395D">
        <w:rPr>
          <w:rFonts w:cs="Times New Roman"/>
          <w:sz w:val="22"/>
          <w:szCs w:val="22"/>
        </w:rPr>
        <w:t xml:space="preserve"> gdy Podmiot przetwarzający:</w:t>
      </w:r>
    </w:p>
    <w:p w:rsidR="00321A82" w:rsidRPr="0087395D" w:rsidRDefault="00321A82" w:rsidP="00321A82">
      <w:pPr>
        <w:pStyle w:val="Tekstpodstawowy31"/>
        <w:numPr>
          <w:ilvl w:val="1"/>
          <w:numId w:val="2"/>
        </w:numPr>
        <w:tabs>
          <w:tab w:val="left" w:pos="360"/>
        </w:tabs>
        <w:spacing w:line="259" w:lineRule="auto"/>
        <w:ind w:left="714" w:hanging="357"/>
        <w:textAlignment w:val="baseline"/>
        <w:rPr>
          <w:rFonts w:cs="Times New Roman"/>
          <w:sz w:val="22"/>
          <w:szCs w:val="22"/>
        </w:rPr>
      </w:pPr>
      <w:r w:rsidRPr="0087395D">
        <w:rPr>
          <w:rFonts w:cs="Times New Roman"/>
          <w:sz w:val="22"/>
          <w:szCs w:val="22"/>
        </w:rPr>
        <w:t>pomimo zobowiązania go do usunięcia uchybień stwierdzonych podczas kontroli nie usunie ich w wyznaczonym terminie;</w:t>
      </w:r>
    </w:p>
    <w:p w:rsidR="00321A82" w:rsidRPr="0087395D" w:rsidRDefault="00321A82" w:rsidP="00321A82">
      <w:pPr>
        <w:pStyle w:val="Tekstpodstawowy31"/>
        <w:numPr>
          <w:ilvl w:val="1"/>
          <w:numId w:val="2"/>
        </w:numPr>
        <w:tabs>
          <w:tab w:val="left" w:pos="360"/>
        </w:tabs>
        <w:spacing w:line="259" w:lineRule="auto"/>
        <w:ind w:left="714" w:hanging="357"/>
        <w:textAlignment w:val="baseline"/>
        <w:rPr>
          <w:rFonts w:cs="Times New Roman"/>
          <w:sz w:val="22"/>
          <w:szCs w:val="22"/>
        </w:rPr>
      </w:pPr>
      <w:r w:rsidRPr="0087395D">
        <w:rPr>
          <w:rFonts w:cs="Times New Roman"/>
          <w:sz w:val="22"/>
          <w:szCs w:val="22"/>
        </w:rPr>
        <w:t>przetwarza dane osobowe w sposób niezgodny z umową;</w:t>
      </w:r>
    </w:p>
    <w:p w:rsidR="00321A82" w:rsidRPr="0087395D" w:rsidRDefault="00321A82" w:rsidP="00321A82">
      <w:pPr>
        <w:pStyle w:val="Tekstpodstawowy31"/>
        <w:numPr>
          <w:ilvl w:val="1"/>
          <w:numId w:val="2"/>
        </w:numPr>
        <w:tabs>
          <w:tab w:val="left" w:pos="360"/>
        </w:tabs>
        <w:spacing w:line="259" w:lineRule="auto"/>
        <w:ind w:left="714" w:hanging="357"/>
        <w:textAlignment w:val="baseline"/>
        <w:rPr>
          <w:rFonts w:cs="Times New Roman"/>
          <w:sz w:val="22"/>
          <w:szCs w:val="22"/>
        </w:rPr>
      </w:pPr>
      <w:r w:rsidRPr="0087395D">
        <w:rPr>
          <w:rFonts w:cs="Times New Roman"/>
          <w:sz w:val="22"/>
          <w:szCs w:val="22"/>
        </w:rPr>
        <w:t>powierzył przetwarzanie danych osobowych innemu podmiotowi bez zgody Administratora danych;</w:t>
      </w:r>
    </w:p>
    <w:p w:rsidR="00321A82" w:rsidRPr="0087395D" w:rsidRDefault="00321A82" w:rsidP="00321A82">
      <w:pPr>
        <w:pStyle w:val="Tekstpodstawowy31"/>
        <w:numPr>
          <w:ilvl w:val="1"/>
          <w:numId w:val="2"/>
        </w:numPr>
        <w:tabs>
          <w:tab w:val="left" w:pos="360"/>
        </w:tabs>
        <w:spacing w:line="259" w:lineRule="auto"/>
        <w:ind w:left="714" w:hanging="357"/>
        <w:textAlignment w:val="baseline"/>
        <w:rPr>
          <w:rFonts w:cs="Times New Roman"/>
          <w:sz w:val="22"/>
          <w:szCs w:val="22"/>
        </w:rPr>
      </w:pPr>
      <w:r w:rsidRPr="0087395D">
        <w:rPr>
          <w:rFonts w:cs="Times New Roman"/>
          <w:sz w:val="22"/>
          <w:szCs w:val="22"/>
        </w:rPr>
        <w:t>zakończył stosunek umowny będący przyczyną zawarcia niniejszej umowy.</w:t>
      </w:r>
    </w:p>
    <w:p w:rsidR="00321A82" w:rsidRPr="0087395D" w:rsidRDefault="00321A82" w:rsidP="00321A82">
      <w:pPr>
        <w:spacing w:line="259" w:lineRule="auto"/>
        <w:jc w:val="center"/>
        <w:rPr>
          <w:b/>
          <w:sz w:val="16"/>
          <w:szCs w:val="16"/>
        </w:rPr>
      </w:pPr>
    </w:p>
    <w:p w:rsidR="00321A82" w:rsidRPr="0087395D" w:rsidRDefault="00321A82" w:rsidP="00321A82">
      <w:pPr>
        <w:spacing w:line="259" w:lineRule="auto"/>
        <w:jc w:val="center"/>
        <w:rPr>
          <w:b/>
          <w:sz w:val="22"/>
          <w:szCs w:val="22"/>
        </w:rPr>
      </w:pPr>
      <w:r w:rsidRPr="0087395D">
        <w:rPr>
          <w:b/>
          <w:sz w:val="22"/>
          <w:szCs w:val="22"/>
        </w:rPr>
        <w:t>§10</w:t>
      </w:r>
    </w:p>
    <w:p w:rsidR="00321A82" w:rsidRPr="0087395D" w:rsidRDefault="00321A82" w:rsidP="00321A82">
      <w:pPr>
        <w:spacing w:line="259" w:lineRule="auto"/>
        <w:jc w:val="center"/>
        <w:rPr>
          <w:b/>
          <w:sz w:val="22"/>
          <w:szCs w:val="22"/>
        </w:rPr>
      </w:pPr>
      <w:r w:rsidRPr="0087395D">
        <w:rPr>
          <w:b/>
          <w:sz w:val="22"/>
          <w:szCs w:val="22"/>
        </w:rPr>
        <w:t>Zasady zachowania poufności</w:t>
      </w:r>
    </w:p>
    <w:p w:rsidR="00321A82" w:rsidRPr="0087395D" w:rsidRDefault="00321A82" w:rsidP="00321A82">
      <w:pPr>
        <w:pStyle w:val="Tekstpodstawowy31"/>
        <w:numPr>
          <w:ilvl w:val="0"/>
          <w:numId w:val="5"/>
        </w:numPr>
        <w:tabs>
          <w:tab w:val="left" w:pos="360"/>
        </w:tabs>
        <w:spacing w:line="259" w:lineRule="auto"/>
        <w:ind w:left="357" w:hanging="357"/>
        <w:textAlignment w:val="baseline"/>
        <w:rPr>
          <w:rFonts w:cs="Times New Roman"/>
          <w:sz w:val="22"/>
          <w:szCs w:val="22"/>
        </w:rPr>
      </w:pPr>
      <w:r w:rsidRPr="0087395D">
        <w:rPr>
          <w:rFonts w:cs="Times New Roman"/>
          <w:sz w:val="22"/>
          <w:szCs w:val="22"/>
        </w:rPr>
        <w:t xml:space="preserve">Podmiot przetwarzający zobowiązuje się do zachowania w tajemnicy wszelkich informacji, danych, materiałów, dokumentów i danych osobowych otrzymanych od Administratora danych </w:t>
      </w:r>
      <w:r w:rsidRPr="0087395D">
        <w:rPr>
          <w:rFonts w:cs="Times New Roman"/>
          <w:sz w:val="22"/>
          <w:szCs w:val="22"/>
        </w:rPr>
        <w:br/>
        <w:t>i od współpracujących z nim osób oraz danych uzyskanych w jakikolwiek inny sposób, zamierzony czy przypadkowy w formie ustnej, pisemnej lub elektronicznej („dane poufne”).</w:t>
      </w:r>
    </w:p>
    <w:p w:rsidR="00321A82" w:rsidRPr="0087395D" w:rsidRDefault="00321A82" w:rsidP="00321A82">
      <w:pPr>
        <w:pStyle w:val="Tekstpodstawowy31"/>
        <w:numPr>
          <w:ilvl w:val="0"/>
          <w:numId w:val="5"/>
        </w:numPr>
        <w:tabs>
          <w:tab w:val="left" w:pos="360"/>
          <w:tab w:val="num" w:pos="1437"/>
        </w:tabs>
        <w:spacing w:line="259" w:lineRule="auto"/>
        <w:ind w:left="360"/>
        <w:textAlignment w:val="baseline"/>
        <w:rPr>
          <w:rFonts w:cs="Times New Roman"/>
          <w:sz w:val="22"/>
          <w:szCs w:val="22"/>
        </w:rPr>
      </w:pPr>
      <w:r w:rsidRPr="0087395D">
        <w:rPr>
          <w:rFonts w:cs="Times New Roman"/>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21A82" w:rsidRPr="0087395D" w:rsidRDefault="00321A82" w:rsidP="00321A82">
      <w:pPr>
        <w:pStyle w:val="Tekstpodstawowy31"/>
        <w:tabs>
          <w:tab w:val="left" w:pos="360"/>
        </w:tabs>
        <w:spacing w:line="259" w:lineRule="auto"/>
        <w:ind w:left="360"/>
        <w:textAlignment w:val="baseline"/>
        <w:rPr>
          <w:rFonts w:cs="Times New Roman"/>
          <w:sz w:val="16"/>
          <w:szCs w:val="16"/>
        </w:rPr>
      </w:pPr>
    </w:p>
    <w:p w:rsidR="00321A82" w:rsidRPr="0087395D" w:rsidRDefault="00321A82" w:rsidP="00321A82">
      <w:pPr>
        <w:spacing w:line="259" w:lineRule="auto"/>
        <w:jc w:val="center"/>
        <w:rPr>
          <w:b/>
          <w:sz w:val="22"/>
          <w:szCs w:val="22"/>
        </w:rPr>
      </w:pPr>
      <w:r w:rsidRPr="0087395D">
        <w:rPr>
          <w:b/>
          <w:sz w:val="22"/>
          <w:szCs w:val="22"/>
        </w:rPr>
        <w:t>§11</w:t>
      </w:r>
    </w:p>
    <w:p w:rsidR="00321A82" w:rsidRPr="0087395D" w:rsidRDefault="00321A82" w:rsidP="00321A82">
      <w:pPr>
        <w:spacing w:line="259" w:lineRule="auto"/>
        <w:jc w:val="center"/>
        <w:rPr>
          <w:b/>
          <w:sz w:val="22"/>
          <w:szCs w:val="22"/>
        </w:rPr>
      </w:pPr>
      <w:r w:rsidRPr="0087395D">
        <w:rPr>
          <w:b/>
          <w:sz w:val="22"/>
          <w:szCs w:val="22"/>
        </w:rPr>
        <w:t>Postanowienia końcowe</w:t>
      </w:r>
    </w:p>
    <w:p w:rsidR="00321A82" w:rsidRPr="0087395D" w:rsidRDefault="00321A82" w:rsidP="00321A82">
      <w:pPr>
        <w:pStyle w:val="Tekstpodstawowy31"/>
        <w:numPr>
          <w:ilvl w:val="0"/>
          <w:numId w:val="1"/>
        </w:numPr>
        <w:tabs>
          <w:tab w:val="left" w:pos="360"/>
        </w:tabs>
        <w:spacing w:line="259" w:lineRule="auto"/>
        <w:ind w:left="357" w:hanging="357"/>
        <w:textAlignment w:val="baseline"/>
        <w:rPr>
          <w:rFonts w:cs="Times New Roman"/>
          <w:sz w:val="22"/>
          <w:szCs w:val="22"/>
        </w:rPr>
      </w:pPr>
      <w:r w:rsidRPr="0087395D">
        <w:rPr>
          <w:rFonts w:cs="Times New Roman"/>
          <w:sz w:val="22"/>
          <w:szCs w:val="22"/>
        </w:rPr>
        <w:t>Umowa została sporządzona w trzech jednobrzmiących egzemplarzach, z czego dwa dla Administratora danych, a jeden dla Podmiotu przetwarzającego.</w:t>
      </w:r>
    </w:p>
    <w:p w:rsidR="00321A82" w:rsidRPr="0087395D" w:rsidRDefault="00321A82" w:rsidP="00321A82">
      <w:pPr>
        <w:pStyle w:val="Tekstpodstawowy31"/>
        <w:numPr>
          <w:ilvl w:val="0"/>
          <w:numId w:val="1"/>
        </w:numPr>
        <w:tabs>
          <w:tab w:val="left" w:pos="360"/>
          <w:tab w:val="num" w:pos="1437"/>
        </w:tabs>
        <w:spacing w:line="259" w:lineRule="auto"/>
        <w:ind w:left="360"/>
        <w:textAlignment w:val="baseline"/>
        <w:rPr>
          <w:rFonts w:cs="Times New Roman"/>
          <w:sz w:val="22"/>
          <w:szCs w:val="22"/>
        </w:rPr>
      </w:pPr>
      <w:r w:rsidRPr="0087395D">
        <w:rPr>
          <w:rFonts w:cs="Times New Roman"/>
          <w:sz w:val="22"/>
          <w:szCs w:val="22"/>
        </w:rPr>
        <w:t>W sprawach nieuregulowanych zastosowanie będą miały przepisy Kodeksu cywilnego oraz Rozporządzenia.</w:t>
      </w:r>
    </w:p>
    <w:p w:rsidR="00321A82" w:rsidRPr="0087395D" w:rsidRDefault="00321A82" w:rsidP="00321A82">
      <w:pPr>
        <w:pStyle w:val="Tekstpodstawowy31"/>
        <w:numPr>
          <w:ilvl w:val="0"/>
          <w:numId w:val="1"/>
        </w:numPr>
        <w:tabs>
          <w:tab w:val="left" w:pos="360"/>
          <w:tab w:val="num" w:pos="1437"/>
        </w:tabs>
        <w:spacing w:line="259" w:lineRule="auto"/>
        <w:ind w:left="360"/>
        <w:textAlignment w:val="baseline"/>
        <w:rPr>
          <w:rFonts w:cs="Times New Roman"/>
          <w:sz w:val="22"/>
          <w:szCs w:val="22"/>
        </w:rPr>
      </w:pPr>
      <w:r w:rsidRPr="0087395D">
        <w:rPr>
          <w:rFonts w:cs="Times New Roman"/>
          <w:sz w:val="22"/>
          <w:szCs w:val="22"/>
        </w:rPr>
        <w:t xml:space="preserve">Sądem właściwym dla rozpatrzenia sporów wynikających z niniejszej umowy będzie sąd właściwy Administratora danych. </w:t>
      </w:r>
    </w:p>
    <w:p w:rsidR="00321A82" w:rsidRPr="0087395D" w:rsidRDefault="00321A82" w:rsidP="00321A82">
      <w:pPr>
        <w:spacing w:line="259" w:lineRule="auto"/>
        <w:rPr>
          <w:sz w:val="22"/>
          <w:szCs w:val="22"/>
        </w:rPr>
      </w:pPr>
    </w:p>
    <w:p w:rsidR="00321A82" w:rsidRPr="0087395D" w:rsidRDefault="00321A82" w:rsidP="00321A82">
      <w:pPr>
        <w:spacing w:line="259" w:lineRule="auto"/>
        <w:jc w:val="center"/>
        <w:rPr>
          <w:b/>
          <w:sz w:val="26"/>
          <w:szCs w:val="26"/>
        </w:rPr>
      </w:pPr>
      <w:r w:rsidRPr="0087395D">
        <w:rPr>
          <w:b/>
          <w:sz w:val="26"/>
          <w:szCs w:val="26"/>
        </w:rPr>
        <w:t xml:space="preserve">ADMINISTRATOR DANYCH: </w:t>
      </w:r>
      <w:r w:rsidRPr="0087395D">
        <w:rPr>
          <w:b/>
          <w:sz w:val="26"/>
          <w:szCs w:val="26"/>
        </w:rPr>
        <w:tab/>
      </w:r>
      <w:r w:rsidRPr="0087395D">
        <w:rPr>
          <w:b/>
          <w:sz w:val="26"/>
          <w:szCs w:val="26"/>
        </w:rPr>
        <w:tab/>
      </w:r>
      <w:r w:rsidRPr="0087395D">
        <w:rPr>
          <w:b/>
          <w:sz w:val="26"/>
          <w:szCs w:val="26"/>
        </w:rPr>
        <w:tab/>
        <w:t>PODMIOT PRZETWARZAJĄCY:</w:t>
      </w:r>
    </w:p>
    <w:p w:rsidR="00321A82" w:rsidRPr="00950533" w:rsidRDefault="00321A82" w:rsidP="00321A82">
      <w:pPr>
        <w:spacing w:line="252" w:lineRule="auto"/>
        <w:rPr>
          <w:b/>
          <w:sz w:val="26"/>
          <w:szCs w:val="26"/>
        </w:rPr>
      </w:pPr>
    </w:p>
    <w:p w:rsidR="00321A82" w:rsidRPr="001652C6" w:rsidRDefault="00321A82" w:rsidP="00321A82"/>
    <w:p w:rsidR="005D25B6" w:rsidRDefault="00F24A25"/>
    <w:sectPr w:rsidR="005D25B6" w:rsidSect="0087395D">
      <w:footerReference w:type="default" r:id="rId7"/>
      <w:pgSz w:w="11906" w:h="16838"/>
      <w:pgMar w:top="1134"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A82" w:rsidRDefault="00321A82" w:rsidP="00321A82">
      <w:r>
        <w:separator/>
      </w:r>
    </w:p>
  </w:endnote>
  <w:endnote w:type="continuationSeparator" w:id="0">
    <w:p w:rsidR="00321A82" w:rsidRDefault="00321A82" w:rsidP="003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7683"/>
      <w:docPartObj>
        <w:docPartGallery w:val="Page Numbers (Bottom of Page)"/>
        <w:docPartUnique/>
      </w:docPartObj>
    </w:sdtPr>
    <w:sdtContent>
      <w:sdt>
        <w:sdtPr>
          <w:id w:val="1728636285"/>
          <w:docPartObj>
            <w:docPartGallery w:val="Page Numbers (Top of Page)"/>
            <w:docPartUnique/>
          </w:docPartObj>
        </w:sdtPr>
        <w:sdtContent>
          <w:p w:rsidR="00F24A25" w:rsidRDefault="00F24A25">
            <w:pPr>
              <w:pStyle w:val="Stopka"/>
              <w:jc w:val="center"/>
            </w:pPr>
            <w:r w:rsidRPr="00F24A25">
              <w:rPr>
                <w:sz w:val="20"/>
                <w:szCs w:val="20"/>
              </w:rPr>
              <w:t xml:space="preserve">Strona </w:t>
            </w:r>
            <w:r w:rsidRPr="00F24A25">
              <w:rPr>
                <w:bCs/>
                <w:sz w:val="20"/>
                <w:szCs w:val="20"/>
              </w:rPr>
              <w:fldChar w:fldCharType="begin"/>
            </w:r>
            <w:r w:rsidRPr="00F24A25">
              <w:rPr>
                <w:bCs/>
                <w:sz w:val="20"/>
                <w:szCs w:val="20"/>
              </w:rPr>
              <w:instrText>PAGE</w:instrText>
            </w:r>
            <w:r w:rsidRPr="00F24A25">
              <w:rPr>
                <w:bCs/>
                <w:sz w:val="20"/>
                <w:szCs w:val="20"/>
              </w:rPr>
              <w:fldChar w:fldCharType="separate"/>
            </w:r>
            <w:r w:rsidRPr="00F24A25">
              <w:rPr>
                <w:bCs/>
                <w:sz w:val="20"/>
                <w:szCs w:val="20"/>
              </w:rPr>
              <w:t>2</w:t>
            </w:r>
            <w:r w:rsidRPr="00F24A25">
              <w:rPr>
                <w:bCs/>
                <w:sz w:val="20"/>
                <w:szCs w:val="20"/>
              </w:rPr>
              <w:fldChar w:fldCharType="end"/>
            </w:r>
            <w:r w:rsidRPr="00F24A25">
              <w:rPr>
                <w:sz w:val="20"/>
                <w:szCs w:val="20"/>
              </w:rPr>
              <w:t xml:space="preserve"> z </w:t>
            </w:r>
            <w:r w:rsidRPr="00F24A25">
              <w:rPr>
                <w:bCs/>
                <w:sz w:val="20"/>
                <w:szCs w:val="20"/>
              </w:rPr>
              <w:fldChar w:fldCharType="begin"/>
            </w:r>
            <w:r w:rsidRPr="00F24A25">
              <w:rPr>
                <w:bCs/>
                <w:sz w:val="20"/>
                <w:szCs w:val="20"/>
              </w:rPr>
              <w:instrText>NUMPAGES</w:instrText>
            </w:r>
            <w:r w:rsidRPr="00F24A25">
              <w:rPr>
                <w:bCs/>
                <w:sz w:val="20"/>
                <w:szCs w:val="20"/>
              </w:rPr>
              <w:fldChar w:fldCharType="separate"/>
            </w:r>
            <w:r w:rsidRPr="00F24A25">
              <w:rPr>
                <w:bCs/>
                <w:sz w:val="20"/>
                <w:szCs w:val="20"/>
              </w:rPr>
              <w:t>2</w:t>
            </w:r>
            <w:r w:rsidRPr="00F24A25">
              <w:rPr>
                <w:bCs/>
                <w:sz w:val="20"/>
                <w:szCs w:val="20"/>
              </w:rPr>
              <w:fldChar w:fldCharType="end"/>
            </w:r>
          </w:p>
        </w:sdtContent>
      </w:sdt>
    </w:sdtContent>
  </w:sdt>
  <w:p w:rsidR="00F24A25" w:rsidRDefault="00F24A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A82" w:rsidRDefault="00321A82" w:rsidP="00321A82">
      <w:r>
        <w:separator/>
      </w:r>
    </w:p>
  </w:footnote>
  <w:footnote w:type="continuationSeparator" w:id="0">
    <w:p w:rsidR="00321A82" w:rsidRDefault="00321A82" w:rsidP="0032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2EB"/>
    <w:multiLevelType w:val="hybridMultilevel"/>
    <w:tmpl w:val="5EDE0344"/>
    <w:lvl w:ilvl="0" w:tplc="A2C4C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D231D"/>
    <w:multiLevelType w:val="hybridMultilevel"/>
    <w:tmpl w:val="6C4AC314"/>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36020"/>
    <w:multiLevelType w:val="hybridMultilevel"/>
    <w:tmpl w:val="4BC2B128"/>
    <w:lvl w:ilvl="0" w:tplc="A12CA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B1A82"/>
    <w:multiLevelType w:val="hybridMultilevel"/>
    <w:tmpl w:val="8376CC42"/>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307C45"/>
    <w:multiLevelType w:val="hybridMultilevel"/>
    <w:tmpl w:val="5D18D9C6"/>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A9568D"/>
    <w:multiLevelType w:val="hybridMultilevel"/>
    <w:tmpl w:val="2FEE33D6"/>
    <w:lvl w:ilvl="0" w:tplc="A3F43FB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D1C175C"/>
    <w:multiLevelType w:val="hybridMultilevel"/>
    <w:tmpl w:val="1032A32A"/>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629EC"/>
    <w:multiLevelType w:val="hybridMultilevel"/>
    <w:tmpl w:val="16F89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62209"/>
    <w:multiLevelType w:val="hybridMultilevel"/>
    <w:tmpl w:val="EFD0870E"/>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A09B2"/>
    <w:multiLevelType w:val="hybridMultilevel"/>
    <w:tmpl w:val="BD9EF4F8"/>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2B3A87"/>
    <w:multiLevelType w:val="hybridMultilevel"/>
    <w:tmpl w:val="470AA8F6"/>
    <w:lvl w:ilvl="0" w:tplc="1C2047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4D5DB1"/>
    <w:multiLevelType w:val="hybridMultilevel"/>
    <w:tmpl w:val="943C28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08294C"/>
    <w:multiLevelType w:val="hybridMultilevel"/>
    <w:tmpl w:val="1ACC5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
  </w:num>
  <w:num w:numId="5">
    <w:abstractNumId w:val="1"/>
  </w:num>
  <w:num w:numId="6">
    <w:abstractNumId w:val="6"/>
  </w:num>
  <w:num w:numId="7">
    <w:abstractNumId w:val="3"/>
  </w:num>
  <w:num w:numId="8">
    <w:abstractNumId w:val="4"/>
  </w:num>
  <w:num w:numId="9">
    <w:abstractNumId w:val="10"/>
  </w:num>
  <w:num w:numId="10">
    <w:abstractNumId w:val="8"/>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82"/>
    <w:rsid w:val="00321A82"/>
    <w:rsid w:val="00713B44"/>
    <w:rsid w:val="00826AFA"/>
    <w:rsid w:val="0087395D"/>
    <w:rsid w:val="00B60DF1"/>
    <w:rsid w:val="00DF49D6"/>
    <w:rsid w:val="00F2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7A54B8-1E1C-435C-9805-CDEC65C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A82"/>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1A82"/>
    <w:pPr>
      <w:tabs>
        <w:tab w:val="center" w:pos="4536"/>
        <w:tab w:val="right" w:pos="9072"/>
      </w:tabs>
    </w:pPr>
  </w:style>
  <w:style w:type="character" w:customStyle="1" w:styleId="NagwekZnak">
    <w:name w:val="Nagłówek Znak"/>
    <w:basedOn w:val="Domylnaczcionkaakapitu"/>
    <w:link w:val="Nagwek"/>
    <w:uiPriority w:val="99"/>
    <w:qFormat/>
    <w:rsid w:val="00321A82"/>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321A82"/>
    <w:pPr>
      <w:tabs>
        <w:tab w:val="center" w:pos="4536"/>
        <w:tab w:val="right" w:pos="9072"/>
      </w:tabs>
    </w:pPr>
  </w:style>
  <w:style w:type="character" w:customStyle="1" w:styleId="StopkaZnak">
    <w:name w:val="Stopka Znak"/>
    <w:basedOn w:val="Domylnaczcionkaakapitu"/>
    <w:link w:val="Stopka"/>
    <w:uiPriority w:val="99"/>
    <w:qFormat/>
    <w:rsid w:val="00321A82"/>
    <w:rPr>
      <w:rFonts w:ascii="Calibri" w:eastAsia="Times New Roman" w:hAnsi="Calibri" w:cs="Times New Roman"/>
      <w:sz w:val="24"/>
      <w:szCs w:val="24"/>
      <w:lang w:eastAsia="pl-PL"/>
    </w:rPr>
  </w:style>
  <w:style w:type="paragraph" w:styleId="Tekstpodstawowy">
    <w:name w:val="Body Text"/>
    <w:basedOn w:val="Normalny"/>
    <w:link w:val="TekstpodstawowyZnak"/>
    <w:uiPriority w:val="99"/>
    <w:rsid w:val="00321A82"/>
    <w:pPr>
      <w:spacing w:line="360" w:lineRule="auto"/>
      <w:jc w:val="both"/>
    </w:pPr>
    <w:rPr>
      <w:rFonts w:ascii="Times New Roman" w:hAnsi="Times New Roman"/>
    </w:rPr>
  </w:style>
  <w:style w:type="character" w:customStyle="1" w:styleId="TekstpodstawowyZnak">
    <w:name w:val="Tekst podstawowy Znak"/>
    <w:basedOn w:val="Domylnaczcionkaakapitu"/>
    <w:link w:val="Tekstpodstawowy"/>
    <w:uiPriority w:val="99"/>
    <w:qFormat/>
    <w:rsid w:val="00321A82"/>
    <w:rPr>
      <w:rFonts w:ascii="Times New Roman" w:eastAsia="Times New Roman" w:hAnsi="Times New Roman" w:cs="Times New Roman"/>
      <w:sz w:val="24"/>
      <w:szCs w:val="24"/>
      <w:lang w:eastAsia="pl-PL"/>
    </w:rPr>
  </w:style>
  <w:style w:type="character" w:customStyle="1" w:styleId="TytuZnak">
    <w:name w:val="Tytuł Znak"/>
    <w:link w:val="Tytu"/>
    <w:uiPriority w:val="99"/>
    <w:qFormat/>
    <w:locked/>
    <w:rsid w:val="00321A82"/>
    <w:rPr>
      <w:rFonts w:ascii="Times New Roman" w:hAnsi="Times New Roman"/>
      <w:b/>
      <w:bCs/>
      <w:sz w:val="24"/>
      <w:szCs w:val="24"/>
      <w:lang w:eastAsia="ar-SA"/>
    </w:rPr>
  </w:style>
  <w:style w:type="paragraph" w:styleId="Tytu">
    <w:name w:val="Title"/>
    <w:basedOn w:val="Normalny"/>
    <w:link w:val="TytuZnak"/>
    <w:uiPriority w:val="99"/>
    <w:qFormat/>
    <w:rsid w:val="00321A82"/>
    <w:pPr>
      <w:tabs>
        <w:tab w:val="left" w:pos="7729"/>
      </w:tabs>
      <w:suppressAutoHyphens/>
      <w:jc w:val="center"/>
    </w:pPr>
    <w:rPr>
      <w:rFonts w:ascii="Times New Roman" w:eastAsiaTheme="minorHAnsi" w:hAnsi="Times New Roman" w:cstheme="minorBidi"/>
      <w:b/>
      <w:bCs/>
      <w:lang w:eastAsia="ar-SA"/>
    </w:rPr>
  </w:style>
  <w:style w:type="character" w:customStyle="1" w:styleId="TytuZnak1">
    <w:name w:val="Tytuł Znak1"/>
    <w:basedOn w:val="Domylnaczcionkaakapitu"/>
    <w:uiPriority w:val="10"/>
    <w:rsid w:val="00321A82"/>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qFormat/>
    <w:rsid w:val="00321A82"/>
    <w:pPr>
      <w:suppressAutoHyphens/>
      <w:jc w:val="both"/>
    </w:pPr>
    <w:rPr>
      <w:rFonts w:eastAsia="Calibri" w:cs="Calibri"/>
      <w:lang w:eastAsia="ar-SA"/>
    </w:rPr>
  </w:style>
  <w:style w:type="paragraph" w:styleId="Akapitzlist">
    <w:name w:val="List Paragraph"/>
    <w:aliases w:val="Odstavec"/>
    <w:basedOn w:val="Normalny"/>
    <w:link w:val="AkapitzlistZnak"/>
    <w:uiPriority w:val="99"/>
    <w:qFormat/>
    <w:rsid w:val="00321A82"/>
    <w:pPr>
      <w:suppressAutoHyphens/>
      <w:ind w:left="720"/>
    </w:pPr>
    <w:rPr>
      <w:rFonts w:ascii="Times New Roman" w:hAnsi="Times New Roman"/>
      <w:lang w:eastAsia="ar-SA"/>
    </w:rPr>
  </w:style>
  <w:style w:type="character" w:customStyle="1" w:styleId="AkapitzlistZnak">
    <w:name w:val="Akapit z listą Znak"/>
    <w:aliases w:val="Odstavec Znak"/>
    <w:link w:val="Akapitzlist"/>
    <w:uiPriority w:val="99"/>
    <w:locked/>
    <w:rsid w:val="00321A8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1720</Words>
  <Characters>10326</Characters>
  <Application>Microsoft Office Word</Application>
  <DocSecurity>0</DocSecurity>
  <Lines>86</Lines>
  <Paragraphs>24</Paragraphs>
  <ScaleCrop>false</ScaleCrop>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Bujok</dc:creator>
  <cp:keywords/>
  <dc:description/>
  <cp:lastModifiedBy>Piotr Biłko</cp:lastModifiedBy>
  <cp:revision>5</cp:revision>
  <dcterms:created xsi:type="dcterms:W3CDTF">2019-05-06T12:42:00Z</dcterms:created>
  <dcterms:modified xsi:type="dcterms:W3CDTF">2019-05-31T12:03:00Z</dcterms:modified>
</cp:coreProperties>
</file>