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D4007" w14:textId="77777777" w:rsidR="00153C13" w:rsidRDefault="00153C13" w:rsidP="00153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Porządek obrad</w:t>
      </w:r>
    </w:p>
    <w:p w14:paraId="124E4388" w14:textId="0DEE341E" w:rsidR="00153C13" w:rsidRDefault="00153C13" w:rsidP="00153C1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XL</w:t>
      </w:r>
      <w:r w:rsidR="009250FD">
        <w:rPr>
          <w:rFonts w:ascii="Times New Roman" w:eastAsia="Times New Roman" w:hAnsi="Times New Roman"/>
          <w:bCs/>
          <w:sz w:val="28"/>
          <w:szCs w:val="28"/>
          <w:lang w:eastAsia="zh-CN"/>
        </w:rPr>
        <w:t>I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sesji Rady Powiatu Cieszyńskiego</w:t>
      </w:r>
    </w:p>
    <w:p w14:paraId="5F817CF7" w14:textId="0267F951" w:rsidR="00153C13" w:rsidRDefault="00153C13" w:rsidP="00153C13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w dniu 27 </w:t>
      </w:r>
      <w:r w:rsidR="009250FD">
        <w:rPr>
          <w:rFonts w:ascii="Times New Roman" w:hAnsi="Times New Roman"/>
          <w:b/>
          <w:sz w:val="28"/>
          <w:szCs w:val="28"/>
          <w:lang w:eastAsia="zh-CN"/>
        </w:rPr>
        <w:t xml:space="preserve">marca </w:t>
      </w:r>
      <w:r>
        <w:rPr>
          <w:rFonts w:ascii="Times New Roman" w:hAnsi="Times New Roman"/>
          <w:b/>
          <w:sz w:val="28"/>
          <w:szCs w:val="28"/>
          <w:lang w:eastAsia="zh-CN"/>
        </w:rPr>
        <w:t>2018 r.</w:t>
      </w:r>
    </w:p>
    <w:p w14:paraId="05A3F14A" w14:textId="77777777" w:rsidR="00153C13" w:rsidRDefault="00153C13" w:rsidP="00153C13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42163F5C" w14:textId="77777777" w:rsidR="0075561F" w:rsidRDefault="0075561F" w:rsidP="00153C13">
      <w:pPr>
        <w:suppressAutoHyphens/>
        <w:spacing w:after="20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14:paraId="7D6C6A63" w14:textId="77777777" w:rsidR="00153C13" w:rsidRDefault="00153C13" w:rsidP="00153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433A553F" w14:textId="1BEAC66A" w:rsidR="00153C13" w:rsidRDefault="00153C13" w:rsidP="00153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14:paraId="18CA8902" w14:textId="77777777" w:rsidR="009250FD" w:rsidRDefault="009250FD" w:rsidP="00153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14:paraId="2FE52057" w14:textId="77777777" w:rsidR="00153C13" w:rsidRDefault="00153C13" w:rsidP="00153C1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041663E7" w14:textId="69D44F1F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XL</w:t>
      </w:r>
      <w:r w:rsidR="009250FD">
        <w:rPr>
          <w:rFonts w:ascii="Times New Roman" w:hAnsi="Times New Roman"/>
          <w:sz w:val="24"/>
          <w:szCs w:val="24"/>
          <w:lang w:eastAsia="zh-CN"/>
        </w:rPr>
        <w:t>I</w:t>
      </w:r>
      <w:r>
        <w:rPr>
          <w:rFonts w:ascii="Times New Roman" w:hAnsi="Times New Roman"/>
          <w:sz w:val="24"/>
          <w:szCs w:val="24"/>
          <w:lang w:eastAsia="zh-CN"/>
        </w:rPr>
        <w:t xml:space="preserve"> sesji Rady Powiatu Cieszyńskiego, przywitanie radnych i gości, stwierdzenie prawomocności obrad.</w:t>
      </w:r>
    </w:p>
    <w:p w14:paraId="6A035488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14:paraId="1CCEC76A" w14:textId="2A65716E" w:rsidR="00153C13" w:rsidRDefault="009250FD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Przyjęcie protokołu z </w:t>
      </w:r>
      <w:r w:rsidR="00153C13">
        <w:rPr>
          <w:rFonts w:ascii="Times New Roman" w:hAnsi="Times New Roman"/>
          <w:sz w:val="24"/>
          <w:szCs w:val="24"/>
          <w:lang w:eastAsia="zh-CN"/>
        </w:rPr>
        <w:t>X</w:t>
      </w:r>
      <w:r>
        <w:rPr>
          <w:rFonts w:ascii="Times New Roman" w:hAnsi="Times New Roman"/>
          <w:sz w:val="24"/>
          <w:szCs w:val="24"/>
          <w:lang w:eastAsia="zh-CN"/>
        </w:rPr>
        <w:t>L</w:t>
      </w:r>
      <w:r w:rsidR="00153C13">
        <w:rPr>
          <w:rFonts w:ascii="Times New Roman" w:hAnsi="Times New Roman"/>
          <w:sz w:val="24"/>
          <w:szCs w:val="24"/>
          <w:lang w:eastAsia="zh-CN"/>
        </w:rPr>
        <w:t xml:space="preserve"> sesji Rady Powiatu.</w:t>
      </w:r>
    </w:p>
    <w:p w14:paraId="43C4F776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14:paraId="55E16828" w14:textId="77777777" w:rsidR="009250FD" w:rsidRPr="009250FD" w:rsidRDefault="009250FD" w:rsidP="009250F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250FD">
        <w:rPr>
          <w:rFonts w:ascii="Times New Roman" w:hAnsi="Times New Roman"/>
          <w:bCs/>
          <w:color w:val="000000"/>
          <w:sz w:val="24"/>
          <w:szCs w:val="24"/>
          <w:lang w:eastAsia="zh-CN"/>
        </w:rPr>
        <w:t>Roczne sprawozdanie z działalności Komendanta Powiatowego Policji, informacja o stanie porządku i bezpieczeństwa publicznego.</w:t>
      </w:r>
    </w:p>
    <w:p w14:paraId="66041C4F" w14:textId="77777777" w:rsidR="009250FD" w:rsidRPr="009250FD" w:rsidRDefault="009250FD" w:rsidP="009250F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250FD">
        <w:rPr>
          <w:rFonts w:ascii="Times New Roman" w:hAnsi="Times New Roman"/>
          <w:bCs/>
          <w:color w:val="000000"/>
          <w:sz w:val="24"/>
          <w:szCs w:val="24"/>
          <w:lang w:eastAsia="zh-CN"/>
        </w:rPr>
        <w:t>Informacja Powiatowego Inspektora Sanitarnego o stanie bezpieczeństwa sanitarnego powiatu.</w:t>
      </w:r>
    </w:p>
    <w:p w14:paraId="78F672CC" w14:textId="77777777" w:rsidR="009250FD" w:rsidRPr="009250FD" w:rsidRDefault="009250FD" w:rsidP="009250F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250FD">
        <w:rPr>
          <w:rFonts w:ascii="Times New Roman" w:hAnsi="Times New Roman"/>
          <w:bCs/>
          <w:color w:val="000000"/>
          <w:sz w:val="24"/>
          <w:szCs w:val="24"/>
          <w:lang w:eastAsia="zh-CN"/>
        </w:rPr>
        <w:t>Roczne sprawozdanie Dyrektora Powiatowego Centrum Pomocy Rodzinie w Cieszynie.</w:t>
      </w:r>
    </w:p>
    <w:p w14:paraId="219EF38C" w14:textId="77777777" w:rsidR="009250FD" w:rsidRPr="009250FD" w:rsidRDefault="009250FD" w:rsidP="009250F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250FD">
        <w:rPr>
          <w:rFonts w:ascii="Times New Roman" w:hAnsi="Times New Roman"/>
          <w:bCs/>
          <w:color w:val="000000"/>
          <w:sz w:val="24"/>
          <w:szCs w:val="24"/>
          <w:lang w:eastAsia="zh-CN"/>
        </w:rPr>
        <w:t>Ocena zasobów pomocy społecznej.</w:t>
      </w:r>
    </w:p>
    <w:p w14:paraId="10C6998F" w14:textId="77777777" w:rsidR="009250FD" w:rsidRPr="009250FD" w:rsidRDefault="009250FD" w:rsidP="009250F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250FD">
        <w:rPr>
          <w:rFonts w:ascii="Times New Roman" w:hAnsi="Times New Roman"/>
          <w:bCs/>
          <w:color w:val="000000"/>
          <w:sz w:val="24"/>
          <w:szCs w:val="24"/>
          <w:lang w:eastAsia="zh-CN"/>
        </w:rPr>
        <w:t>Sprawozdanie z działalności rad społecznych ZZOZ i CPR w roku 2017.</w:t>
      </w:r>
    </w:p>
    <w:p w14:paraId="15EC7D6E" w14:textId="69F20A03" w:rsidR="00153C13" w:rsidRDefault="00153C13" w:rsidP="00153C13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sprawach:</w:t>
      </w:r>
    </w:p>
    <w:p w14:paraId="17F7AFC8" w14:textId="77777777" w:rsidR="007E2373" w:rsidRDefault="007E2373" w:rsidP="00504908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568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Statutu Zespołu Zakładów Opieki Zdrowotnej w Cieszynie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</w:p>
    <w:p w14:paraId="6F0BB7FD" w14:textId="4ACCA109" w:rsidR="00806D86" w:rsidRDefault="00BB0931" w:rsidP="00504908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568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</w:t>
      </w:r>
      <w:r w:rsidR="00806D86">
        <w:rPr>
          <w:rFonts w:ascii="Times New Roman" w:hAnsi="Times New Roman"/>
          <w:bCs/>
          <w:color w:val="000000"/>
          <w:sz w:val="24"/>
          <w:szCs w:val="24"/>
          <w:lang w:eastAsia="zh-CN"/>
        </w:rPr>
        <w:t>miany uchwały nr XXXVII/234/17 Rady Powiatu Cieszyńskiego z dnia 28 listopada 2017r. w sprawie ustalenia rozkładu godzin pracy aptek ogólnodostępnych na terenie po</w:t>
      </w:r>
      <w:r w:rsidR="00504908">
        <w:rPr>
          <w:rFonts w:ascii="Times New Roman" w:hAnsi="Times New Roman"/>
          <w:bCs/>
          <w:color w:val="000000"/>
          <w:sz w:val="24"/>
          <w:szCs w:val="24"/>
          <w:lang w:eastAsia="zh-CN"/>
        </w:rPr>
        <w:t>wiatu cieszyńskiego w 2018 roku</w:t>
      </w:r>
    </w:p>
    <w:p w14:paraId="0EA43383" w14:textId="77777777" w:rsidR="007E2373" w:rsidRDefault="007E2373" w:rsidP="007E2373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568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wyrażenia zgody na sprzedaż lokali mieszkalnych, położonych w budynku przy ul. Kraszewskiego 13 A w Cieszynie</w:t>
      </w:r>
    </w:p>
    <w:p w14:paraId="6A530F6D" w14:textId="67D5036E" w:rsidR="009250FD" w:rsidRDefault="00BB0931" w:rsidP="00504908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568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="00806D86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owierzenia Gminie Cieszyn </w:t>
      </w:r>
      <w:proofErr w:type="spellStart"/>
      <w:r w:rsidR="00806D86">
        <w:rPr>
          <w:rFonts w:ascii="Times New Roman" w:hAnsi="Times New Roman"/>
          <w:bCs/>
          <w:color w:val="000000"/>
          <w:sz w:val="24"/>
          <w:szCs w:val="24"/>
          <w:lang w:eastAsia="zh-CN"/>
        </w:rPr>
        <w:t>oprojektowania</w:t>
      </w:r>
      <w:proofErr w:type="spellEnd"/>
      <w:r w:rsidR="00806D86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zadania pn. „Przebudowa ul. </w:t>
      </w:r>
      <w:proofErr w:type="spellStart"/>
      <w:r w:rsidR="00806D86">
        <w:rPr>
          <w:rFonts w:ascii="Times New Roman" w:hAnsi="Times New Roman"/>
          <w:bCs/>
          <w:color w:val="000000"/>
          <w:sz w:val="24"/>
          <w:szCs w:val="24"/>
          <w:lang w:eastAsia="zh-CN"/>
        </w:rPr>
        <w:t>Hażlaskiej</w:t>
      </w:r>
      <w:proofErr w:type="spellEnd"/>
      <w:r w:rsidR="00806D86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          </w:t>
      </w:r>
      <w:r w:rsidR="00504908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                  w Cieszynie”</w:t>
      </w:r>
    </w:p>
    <w:p w14:paraId="55798666" w14:textId="71F17783" w:rsidR="00BB0931" w:rsidRPr="00D80C25" w:rsidRDefault="00BB0931" w:rsidP="00504908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Wieloletniej Prognozy Finansowej</w:t>
      </w:r>
      <w:r w:rsidR="00504908"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14:paraId="587226E6" w14:textId="77777777" w:rsidR="00153C13" w:rsidRDefault="00153C13" w:rsidP="00153C13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14:paraId="2E4B2371" w14:textId="77777777" w:rsidR="00153C13" w:rsidRDefault="00153C13" w:rsidP="00153C13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14:paraId="139B7062" w14:textId="77777777" w:rsidR="00153C13" w:rsidRDefault="00153C13" w:rsidP="00153C13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14:paraId="4D331A45" w14:textId="77777777" w:rsidR="00153C13" w:rsidRDefault="00153C13" w:rsidP="00153C13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14:paraId="3C83AB86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Interpelacje.</w:t>
      </w:r>
    </w:p>
    <w:p w14:paraId="22580115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Zapytania.</w:t>
      </w:r>
    </w:p>
    <w:p w14:paraId="252E4E75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Wnioski.</w:t>
      </w:r>
    </w:p>
    <w:p w14:paraId="7C84B172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14:paraId="0998658B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367C342D" w14:textId="58C51606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XL</w:t>
      </w:r>
      <w:r w:rsidR="009250FD">
        <w:rPr>
          <w:rFonts w:ascii="Times New Roman" w:hAnsi="Times New Roman"/>
          <w:sz w:val="24"/>
          <w:szCs w:val="24"/>
          <w:lang w:eastAsia="zh-CN"/>
        </w:rPr>
        <w:t>I</w:t>
      </w:r>
      <w:r>
        <w:rPr>
          <w:rFonts w:ascii="Times New Roman" w:hAnsi="Times New Roman"/>
          <w:sz w:val="24"/>
          <w:szCs w:val="24"/>
          <w:lang w:eastAsia="zh-CN"/>
        </w:rPr>
        <w:t xml:space="preserve"> sesji Rady Powiatu Cieszyńskiego.</w:t>
      </w:r>
    </w:p>
    <w:p w14:paraId="052B4BA7" w14:textId="690203EE" w:rsidR="00682425" w:rsidRDefault="00682425" w:rsidP="00682425"/>
    <w:sectPr w:rsidR="00682425" w:rsidSect="00A84702">
      <w:pgSz w:w="11906" w:h="16838"/>
      <w:pgMar w:top="1135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3ED"/>
    <w:multiLevelType w:val="hybridMultilevel"/>
    <w:tmpl w:val="1E68D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2724"/>
    <w:multiLevelType w:val="hybridMultilevel"/>
    <w:tmpl w:val="AA12DFA4"/>
    <w:lvl w:ilvl="0" w:tplc="468CB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47543548"/>
    <w:multiLevelType w:val="hybridMultilevel"/>
    <w:tmpl w:val="4FC0D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27"/>
    <w:rsid w:val="0000110F"/>
    <w:rsid w:val="000F6AAE"/>
    <w:rsid w:val="00102887"/>
    <w:rsid w:val="001239B2"/>
    <w:rsid w:val="001347D6"/>
    <w:rsid w:val="00153C13"/>
    <w:rsid w:val="001922AE"/>
    <w:rsid w:val="00193E32"/>
    <w:rsid w:val="001C5605"/>
    <w:rsid w:val="001D31DE"/>
    <w:rsid w:val="001D76CE"/>
    <w:rsid w:val="001F3619"/>
    <w:rsid w:val="00212D5F"/>
    <w:rsid w:val="00223B15"/>
    <w:rsid w:val="00281427"/>
    <w:rsid w:val="00283ED7"/>
    <w:rsid w:val="002D382A"/>
    <w:rsid w:val="00322655"/>
    <w:rsid w:val="003A5725"/>
    <w:rsid w:val="00434192"/>
    <w:rsid w:val="00461ABD"/>
    <w:rsid w:val="004C4B7A"/>
    <w:rsid w:val="004C54DB"/>
    <w:rsid w:val="00504908"/>
    <w:rsid w:val="0058279D"/>
    <w:rsid w:val="005F5DFD"/>
    <w:rsid w:val="00605AA3"/>
    <w:rsid w:val="00646626"/>
    <w:rsid w:val="0066111F"/>
    <w:rsid w:val="00676D57"/>
    <w:rsid w:val="00682425"/>
    <w:rsid w:val="006914E5"/>
    <w:rsid w:val="006B0434"/>
    <w:rsid w:val="006D77F1"/>
    <w:rsid w:val="006F4A27"/>
    <w:rsid w:val="0075561F"/>
    <w:rsid w:val="007E2373"/>
    <w:rsid w:val="007E4E34"/>
    <w:rsid w:val="00806D86"/>
    <w:rsid w:val="00850660"/>
    <w:rsid w:val="00876874"/>
    <w:rsid w:val="00902714"/>
    <w:rsid w:val="009250FD"/>
    <w:rsid w:val="009725E2"/>
    <w:rsid w:val="009D378D"/>
    <w:rsid w:val="009D539A"/>
    <w:rsid w:val="009F53ED"/>
    <w:rsid w:val="00A13021"/>
    <w:rsid w:val="00A67589"/>
    <w:rsid w:val="00A84702"/>
    <w:rsid w:val="00AB40AE"/>
    <w:rsid w:val="00AE4269"/>
    <w:rsid w:val="00B04819"/>
    <w:rsid w:val="00B74003"/>
    <w:rsid w:val="00B7703D"/>
    <w:rsid w:val="00B90D9F"/>
    <w:rsid w:val="00BB0931"/>
    <w:rsid w:val="00C55B09"/>
    <w:rsid w:val="00C6780B"/>
    <w:rsid w:val="00CC72F2"/>
    <w:rsid w:val="00D1126B"/>
    <w:rsid w:val="00D80C25"/>
    <w:rsid w:val="00DE1E13"/>
    <w:rsid w:val="00DE587C"/>
    <w:rsid w:val="00E03067"/>
    <w:rsid w:val="00E30641"/>
    <w:rsid w:val="00E41123"/>
    <w:rsid w:val="00E77A2B"/>
    <w:rsid w:val="00EA53E5"/>
    <w:rsid w:val="00F372D0"/>
    <w:rsid w:val="00F4038C"/>
    <w:rsid w:val="00FD5468"/>
    <w:rsid w:val="00F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D0E3"/>
  <w15:chartTrackingRefBased/>
  <w15:docId w15:val="{4E3012D9-5578-4C81-980E-E7ADEC14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E1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B7A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5DF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5DF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Ewa Jesionek</cp:lastModifiedBy>
  <cp:revision>3</cp:revision>
  <cp:lastPrinted>2018-03-15T10:37:00Z</cp:lastPrinted>
  <dcterms:created xsi:type="dcterms:W3CDTF">2018-03-15T10:18:00Z</dcterms:created>
  <dcterms:modified xsi:type="dcterms:W3CDTF">2018-03-15T13:15:00Z</dcterms:modified>
</cp:coreProperties>
</file>