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47" w:rsidRPr="005711D0" w:rsidRDefault="006159EF" w:rsidP="00CF249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11D0">
        <w:rPr>
          <w:rFonts w:ascii="Times New Roman" w:hAnsi="Times New Roman" w:cs="Times New Roman"/>
          <w:b/>
          <w:sz w:val="25"/>
          <w:szCs w:val="25"/>
        </w:rPr>
        <w:t>Zarząd Powiatu Cieszyńskiego</w:t>
      </w:r>
    </w:p>
    <w:p w:rsidR="006159EF" w:rsidRPr="005711D0" w:rsidRDefault="00B53F22" w:rsidP="006159E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o</w:t>
      </w:r>
      <w:r w:rsidR="006159EF" w:rsidRPr="005711D0">
        <w:rPr>
          <w:rFonts w:ascii="Times New Roman" w:hAnsi="Times New Roman" w:cs="Times New Roman"/>
          <w:b/>
          <w:sz w:val="25"/>
          <w:szCs w:val="25"/>
        </w:rPr>
        <w:t>głasza</w:t>
      </w:r>
      <w:r w:rsidR="00DD54B2">
        <w:rPr>
          <w:rFonts w:ascii="Times New Roman" w:hAnsi="Times New Roman" w:cs="Times New Roman"/>
          <w:b/>
          <w:sz w:val="25"/>
          <w:szCs w:val="25"/>
        </w:rPr>
        <w:t xml:space="preserve"> kolejny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159EF" w:rsidRPr="005711D0">
        <w:rPr>
          <w:rFonts w:ascii="Times New Roman" w:hAnsi="Times New Roman" w:cs="Times New Roman"/>
          <w:b/>
          <w:sz w:val="25"/>
          <w:szCs w:val="25"/>
        </w:rPr>
        <w:t>przetarg pisemny nieograniczony na sprzedaż</w:t>
      </w:r>
      <w:r w:rsidR="00DB15ED" w:rsidRPr="005711D0">
        <w:rPr>
          <w:rFonts w:ascii="Times New Roman" w:hAnsi="Times New Roman" w:cs="Times New Roman"/>
          <w:b/>
          <w:sz w:val="25"/>
          <w:szCs w:val="25"/>
        </w:rPr>
        <w:t xml:space="preserve"> prawa własności </w:t>
      </w:r>
      <w:r w:rsidR="006159EF" w:rsidRPr="005711D0">
        <w:rPr>
          <w:rFonts w:ascii="Times New Roman" w:hAnsi="Times New Roman" w:cs="Times New Roman"/>
          <w:b/>
          <w:sz w:val="25"/>
          <w:szCs w:val="25"/>
        </w:rPr>
        <w:t>nieruchomości niezabudowanej położonej w Bażanowicach</w:t>
      </w:r>
    </w:p>
    <w:p w:rsidR="006159EF" w:rsidRDefault="006159EF" w:rsidP="006159E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159EF" w:rsidRPr="00625452" w:rsidRDefault="006159EF" w:rsidP="006159EF">
      <w:pPr>
        <w:spacing w:after="0"/>
        <w:jc w:val="center"/>
        <w:rPr>
          <w:rFonts w:ascii="Times New Roman" w:hAnsi="Times New Roman" w:cs="Times New Roman"/>
        </w:rPr>
      </w:pPr>
    </w:p>
    <w:p w:rsidR="006159EF" w:rsidRPr="00625452" w:rsidRDefault="006159EF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Położenie i oznaczenie geodezyjne nieruchomości:</w:t>
      </w:r>
      <w:r w:rsidRPr="00625452">
        <w:rPr>
          <w:rFonts w:ascii="Times New Roman" w:hAnsi="Times New Roman" w:cs="Times New Roman"/>
        </w:rPr>
        <w:t xml:space="preserve"> gmina Goleszów, obręb Bażanowice, działka 232/2 o powierzchni 0,1427 ha, objęta księgą wieczystą BB1C/00072537/6.</w:t>
      </w:r>
    </w:p>
    <w:p w:rsidR="006159EF" w:rsidRPr="00625452" w:rsidRDefault="006159EF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Opis nieruchomości:</w:t>
      </w:r>
      <w:r w:rsidRPr="00625452">
        <w:rPr>
          <w:rFonts w:ascii="Times New Roman" w:hAnsi="Times New Roman" w:cs="Times New Roman"/>
        </w:rPr>
        <w:t xml:space="preserve"> nieruchomość jest niezabudowana, posiada kształt przypominający literę „L” i w miarę płaskie ukształtowanie terenu, jest częściowo ogrodzona. Przez nieruchomość przebiegają: wodociąg, napowietrzna linia telekomunikacyjna i energetyczna. Sieć uzbrojenia technicznego przebiegająca przez nieruchomość znacznie ogranicza możliwość zagospodarowania terenu pod względem obiektów kubaturowych. </w:t>
      </w:r>
      <w:r w:rsidR="00D10F52" w:rsidRPr="00625452">
        <w:rPr>
          <w:rFonts w:ascii="Times New Roman" w:hAnsi="Times New Roman" w:cs="Times New Roman"/>
        </w:rPr>
        <w:t>Nieruchomość usytuowana jest przy skrzyżowaniu drogi powiatowej – ul. Cieszyńska</w:t>
      </w:r>
      <w:r w:rsidR="00DB15ED">
        <w:rPr>
          <w:rFonts w:ascii="Times New Roman" w:hAnsi="Times New Roman" w:cs="Times New Roman"/>
        </w:rPr>
        <w:t>,</w:t>
      </w:r>
      <w:r w:rsidR="00D10F52" w:rsidRPr="00625452">
        <w:rPr>
          <w:rFonts w:ascii="Times New Roman" w:hAnsi="Times New Roman" w:cs="Times New Roman"/>
        </w:rPr>
        <w:t xml:space="preserve"> z drogą gminną – ul. Folwarczna.</w:t>
      </w:r>
    </w:p>
    <w:p w:rsidR="00D10F52" w:rsidRPr="00625452" w:rsidRDefault="00D10F52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Przeznaczenie i sposób zagospodarowania:</w:t>
      </w:r>
      <w:r w:rsidRPr="00625452">
        <w:rPr>
          <w:rFonts w:ascii="Times New Roman" w:hAnsi="Times New Roman" w:cs="Times New Roman"/>
          <w:i/>
        </w:rPr>
        <w:t xml:space="preserve"> </w:t>
      </w:r>
      <w:r w:rsidRPr="00625452">
        <w:rPr>
          <w:rFonts w:ascii="Times New Roman" w:hAnsi="Times New Roman" w:cs="Times New Roman"/>
        </w:rPr>
        <w:t>w miejscowym planie zagospodarowania przestrzennego nieruchomość znajduje się w następujących j</w:t>
      </w:r>
      <w:r w:rsidR="00DB15ED">
        <w:rPr>
          <w:rFonts w:ascii="Times New Roman" w:hAnsi="Times New Roman" w:cs="Times New Roman"/>
        </w:rPr>
        <w:t>ednostkach strukturalnych: 10.4 </w:t>
      </w:r>
      <w:proofErr w:type="spellStart"/>
      <w:r w:rsidRPr="00625452">
        <w:rPr>
          <w:rFonts w:ascii="Times New Roman" w:hAnsi="Times New Roman" w:cs="Times New Roman"/>
        </w:rPr>
        <w:t>Uc</w:t>
      </w:r>
      <w:proofErr w:type="spellEnd"/>
      <w:r w:rsidRPr="00625452">
        <w:rPr>
          <w:rFonts w:ascii="Times New Roman" w:hAnsi="Times New Roman" w:cs="Times New Roman"/>
        </w:rPr>
        <w:t>/</w:t>
      </w:r>
      <w:proofErr w:type="spellStart"/>
      <w:r w:rsidRPr="00625452">
        <w:rPr>
          <w:rFonts w:ascii="Times New Roman" w:hAnsi="Times New Roman" w:cs="Times New Roman"/>
        </w:rPr>
        <w:t>Up</w:t>
      </w:r>
      <w:proofErr w:type="spellEnd"/>
      <w:r w:rsidRPr="00625452">
        <w:rPr>
          <w:rFonts w:ascii="Times New Roman" w:hAnsi="Times New Roman" w:cs="Times New Roman"/>
        </w:rPr>
        <w:t xml:space="preserve"> – usługi komercyjne, publiczne; KZ ½ - tereny układu komunikacyjnego, ulice zbiorcze; SKB – strefa „B” ochrony konserwatorskiej.</w:t>
      </w:r>
    </w:p>
    <w:p w:rsidR="00D10F52" w:rsidRDefault="00D10F52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Cena wywoławcza:</w:t>
      </w:r>
      <w:r w:rsidR="00DD54B2">
        <w:rPr>
          <w:rFonts w:ascii="Times New Roman" w:hAnsi="Times New Roman" w:cs="Times New Roman"/>
          <w:b/>
        </w:rPr>
        <w:t xml:space="preserve"> 35</w:t>
      </w:r>
      <w:r w:rsidRPr="00AC2B80">
        <w:rPr>
          <w:rFonts w:ascii="Times New Roman" w:hAnsi="Times New Roman" w:cs="Times New Roman"/>
          <w:b/>
        </w:rPr>
        <w:t>.000,00 zł</w:t>
      </w:r>
      <w:r w:rsidRPr="00625452">
        <w:rPr>
          <w:rFonts w:ascii="Times New Roman" w:hAnsi="Times New Roman" w:cs="Times New Roman"/>
        </w:rPr>
        <w:t xml:space="preserve"> (słownie: </w:t>
      </w:r>
      <w:r w:rsidR="00DD54B2">
        <w:rPr>
          <w:rFonts w:ascii="Times New Roman" w:hAnsi="Times New Roman" w:cs="Times New Roman"/>
        </w:rPr>
        <w:t>trzydzieści pięć tysięcy</w:t>
      </w:r>
      <w:r w:rsidRPr="00625452">
        <w:rPr>
          <w:rFonts w:ascii="Times New Roman" w:hAnsi="Times New Roman" w:cs="Times New Roman"/>
        </w:rPr>
        <w:t xml:space="preserve"> złotych</w:t>
      </w:r>
      <w:r w:rsidR="00B53F22">
        <w:rPr>
          <w:rFonts w:ascii="Times New Roman" w:hAnsi="Times New Roman" w:cs="Times New Roman"/>
        </w:rPr>
        <w:t xml:space="preserve"> 00/100</w:t>
      </w:r>
      <w:r w:rsidRPr="00625452">
        <w:rPr>
          <w:rFonts w:ascii="Times New Roman" w:hAnsi="Times New Roman" w:cs="Times New Roman"/>
        </w:rPr>
        <w:t>)</w:t>
      </w:r>
    </w:p>
    <w:p w:rsidR="00A20101" w:rsidRPr="00A20101" w:rsidRDefault="00A20101" w:rsidP="00A2010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A20101">
        <w:rPr>
          <w:rFonts w:ascii="Times New Roman" w:hAnsi="Times New Roman" w:cs="Times New Roman"/>
          <w:sz w:val="24"/>
        </w:rPr>
        <w:t>Do sprzedaży nieruchomości mają zastosowanie odpowi</w:t>
      </w:r>
      <w:r>
        <w:rPr>
          <w:rFonts w:ascii="Times New Roman" w:hAnsi="Times New Roman" w:cs="Times New Roman"/>
          <w:sz w:val="24"/>
        </w:rPr>
        <w:t>ednio przepisy ustawy z dnia 11 </w:t>
      </w:r>
      <w:r w:rsidRPr="00A20101">
        <w:rPr>
          <w:rFonts w:ascii="Times New Roman" w:hAnsi="Times New Roman" w:cs="Times New Roman"/>
          <w:sz w:val="24"/>
        </w:rPr>
        <w:t>marca 2004</w:t>
      </w:r>
      <w:r w:rsidR="00C21AA5">
        <w:rPr>
          <w:rFonts w:ascii="Times New Roman" w:hAnsi="Times New Roman" w:cs="Times New Roman"/>
          <w:sz w:val="24"/>
        </w:rPr>
        <w:t>r. o podatku od towarów i usług.</w:t>
      </w:r>
    </w:p>
    <w:p w:rsidR="00D10F52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25452">
        <w:rPr>
          <w:rFonts w:ascii="Times New Roman" w:hAnsi="Times New Roman" w:cs="Times New Roman"/>
        </w:rPr>
        <w:t>Nieruchomość znajduje się w trwałym zarządzie Zespołu Szkó</w:t>
      </w:r>
      <w:r w:rsidR="00025592">
        <w:rPr>
          <w:rFonts w:ascii="Times New Roman" w:hAnsi="Times New Roman" w:cs="Times New Roman"/>
        </w:rPr>
        <w:t xml:space="preserve">ł im. Władysława </w:t>
      </w:r>
      <w:proofErr w:type="spellStart"/>
      <w:r w:rsidR="00025592">
        <w:rPr>
          <w:rFonts w:ascii="Times New Roman" w:hAnsi="Times New Roman" w:cs="Times New Roman"/>
        </w:rPr>
        <w:t>Szybińskiego</w:t>
      </w:r>
      <w:proofErr w:type="spellEnd"/>
      <w:r w:rsidR="00025592">
        <w:rPr>
          <w:rFonts w:ascii="Times New Roman" w:hAnsi="Times New Roman" w:cs="Times New Roman"/>
        </w:rPr>
        <w:t xml:space="preserve"> w </w:t>
      </w:r>
      <w:r w:rsidRPr="00625452">
        <w:rPr>
          <w:rFonts w:ascii="Times New Roman" w:hAnsi="Times New Roman" w:cs="Times New Roman"/>
        </w:rPr>
        <w:t xml:space="preserve">Cieszynie. Na dzień sprzedaży prawo trwałego zarządu zostanie </w:t>
      </w:r>
      <w:r w:rsidR="002E4C6C">
        <w:rPr>
          <w:rFonts w:ascii="Times New Roman" w:hAnsi="Times New Roman" w:cs="Times New Roman"/>
        </w:rPr>
        <w:t>wygaszone</w:t>
      </w:r>
      <w:r w:rsidRPr="00625452">
        <w:rPr>
          <w:rFonts w:ascii="Times New Roman" w:hAnsi="Times New Roman" w:cs="Times New Roman"/>
        </w:rPr>
        <w:t xml:space="preserve">. </w:t>
      </w:r>
    </w:p>
    <w:p w:rsidR="005E1895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Możliwość, termin i miejsce składania pisemnych ofert:</w:t>
      </w:r>
      <w:r w:rsidRPr="00625452">
        <w:rPr>
          <w:rFonts w:ascii="Times New Roman" w:hAnsi="Times New Roman" w:cs="Times New Roman"/>
        </w:rPr>
        <w:t xml:space="preserve"> osobiście</w:t>
      </w:r>
      <w:r w:rsidR="00025592">
        <w:rPr>
          <w:rFonts w:ascii="Times New Roman" w:hAnsi="Times New Roman" w:cs="Times New Roman"/>
        </w:rPr>
        <w:t xml:space="preserve"> lub za pośrednictwem poczty, w </w:t>
      </w:r>
      <w:r w:rsidRPr="00625452">
        <w:rPr>
          <w:rFonts w:ascii="Times New Roman" w:hAnsi="Times New Roman" w:cs="Times New Roman"/>
        </w:rPr>
        <w:t xml:space="preserve">kancelarii Starostwa Powiatowego w Cieszynie przy ul. Bobreckiej 29, w terminie </w:t>
      </w:r>
      <w:r w:rsidR="00025592">
        <w:rPr>
          <w:rFonts w:ascii="Times New Roman" w:hAnsi="Times New Roman" w:cs="Times New Roman"/>
          <w:b/>
        </w:rPr>
        <w:t>do </w:t>
      </w:r>
      <w:r w:rsidR="004D0464">
        <w:rPr>
          <w:rFonts w:ascii="Times New Roman" w:hAnsi="Times New Roman" w:cs="Times New Roman"/>
          <w:b/>
        </w:rPr>
        <w:t>28.11</w:t>
      </w:r>
      <w:r w:rsidR="002E4C6C" w:rsidRPr="002E4C6C">
        <w:rPr>
          <w:rFonts w:ascii="Times New Roman" w:hAnsi="Times New Roman" w:cs="Times New Roman"/>
          <w:b/>
        </w:rPr>
        <w:t>.2016r. do godz. 15</w:t>
      </w:r>
      <w:r w:rsidR="004D0464">
        <w:rPr>
          <w:rFonts w:ascii="Times New Roman" w:hAnsi="Times New Roman" w:cs="Times New Roman"/>
          <w:b/>
          <w:vertAlign w:val="superscript"/>
        </w:rPr>
        <w:t>0</w:t>
      </w:r>
      <w:r w:rsidR="002E4C6C" w:rsidRPr="002E4C6C">
        <w:rPr>
          <w:rFonts w:ascii="Times New Roman" w:hAnsi="Times New Roman" w:cs="Times New Roman"/>
          <w:b/>
          <w:vertAlign w:val="superscript"/>
        </w:rPr>
        <w:t>0</w:t>
      </w:r>
      <w:r w:rsidR="002E4C6C">
        <w:rPr>
          <w:rFonts w:ascii="Times New Roman" w:hAnsi="Times New Roman" w:cs="Times New Roman"/>
        </w:rPr>
        <w:t>.</w:t>
      </w:r>
    </w:p>
    <w:p w:rsidR="005E1895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Termin i miejsce, w którym można zapoznać się z dodatkowymi warunkami przetargu:</w:t>
      </w:r>
      <w:r w:rsidRPr="00625452">
        <w:rPr>
          <w:rFonts w:ascii="Times New Roman" w:hAnsi="Times New Roman" w:cs="Times New Roman"/>
        </w:rPr>
        <w:t xml:space="preserve"> </w:t>
      </w:r>
      <w:r w:rsidR="00025592">
        <w:rPr>
          <w:rFonts w:ascii="Times New Roman" w:hAnsi="Times New Roman" w:cs="Times New Roman"/>
          <w:b/>
        </w:rPr>
        <w:t>od </w:t>
      </w:r>
      <w:r w:rsidR="004D0464">
        <w:rPr>
          <w:rFonts w:ascii="Times New Roman" w:hAnsi="Times New Roman" w:cs="Times New Roman"/>
          <w:b/>
        </w:rPr>
        <w:t>28.10</w:t>
      </w:r>
      <w:r w:rsidR="002E4C6C" w:rsidRPr="002E4C6C">
        <w:rPr>
          <w:rFonts w:ascii="Times New Roman" w:hAnsi="Times New Roman" w:cs="Times New Roman"/>
          <w:b/>
        </w:rPr>
        <w:t>.2016r.</w:t>
      </w:r>
      <w:r w:rsidRPr="002E4C6C">
        <w:rPr>
          <w:rFonts w:ascii="Times New Roman" w:hAnsi="Times New Roman" w:cs="Times New Roman"/>
          <w:b/>
        </w:rPr>
        <w:t xml:space="preserve"> do</w:t>
      </w:r>
      <w:r w:rsidR="00881926">
        <w:rPr>
          <w:rFonts w:ascii="Times New Roman" w:hAnsi="Times New Roman" w:cs="Times New Roman"/>
          <w:b/>
        </w:rPr>
        <w:t xml:space="preserve"> </w:t>
      </w:r>
      <w:r w:rsidR="004D0464">
        <w:rPr>
          <w:rFonts w:ascii="Times New Roman" w:hAnsi="Times New Roman" w:cs="Times New Roman"/>
          <w:b/>
        </w:rPr>
        <w:t>28.11.</w:t>
      </w:r>
      <w:r w:rsidR="002E4C6C" w:rsidRPr="002E4C6C">
        <w:rPr>
          <w:rFonts w:ascii="Times New Roman" w:hAnsi="Times New Roman" w:cs="Times New Roman"/>
          <w:b/>
        </w:rPr>
        <w:t>2016r.</w:t>
      </w:r>
      <w:r w:rsidRPr="00625452">
        <w:rPr>
          <w:rFonts w:ascii="Times New Roman" w:hAnsi="Times New Roman" w:cs="Times New Roman"/>
        </w:rPr>
        <w:t xml:space="preserve"> w Starostwie Powiatowym w Cieszynie, Wydział Nieruchomości, ul. Szeroka 13, I piętro, pokój 290, w godzinach od 7</w:t>
      </w:r>
      <w:r w:rsidRPr="002E4C6C">
        <w:rPr>
          <w:rFonts w:ascii="Times New Roman" w:hAnsi="Times New Roman" w:cs="Times New Roman"/>
          <w:vertAlign w:val="superscript"/>
        </w:rPr>
        <w:t>30</w:t>
      </w:r>
      <w:r w:rsidRPr="00625452">
        <w:rPr>
          <w:rFonts w:ascii="Times New Roman" w:hAnsi="Times New Roman" w:cs="Times New Roman"/>
        </w:rPr>
        <w:t xml:space="preserve"> do 15</w:t>
      </w:r>
      <w:r w:rsidR="004D0464">
        <w:rPr>
          <w:rFonts w:ascii="Times New Roman" w:hAnsi="Times New Roman" w:cs="Times New Roman"/>
          <w:vertAlign w:val="superscript"/>
        </w:rPr>
        <w:t>0</w:t>
      </w:r>
      <w:r w:rsidRPr="002E4C6C">
        <w:rPr>
          <w:rFonts w:ascii="Times New Roman" w:hAnsi="Times New Roman" w:cs="Times New Roman"/>
          <w:vertAlign w:val="superscript"/>
        </w:rPr>
        <w:t>0</w:t>
      </w:r>
      <w:r w:rsidRPr="00625452">
        <w:rPr>
          <w:rFonts w:ascii="Times New Roman" w:hAnsi="Times New Roman" w:cs="Times New Roman"/>
        </w:rPr>
        <w:t xml:space="preserve"> (od poniedziałku do piątku) oraz</w:t>
      </w:r>
      <w:r w:rsidR="004D0464">
        <w:rPr>
          <w:rFonts w:ascii="Times New Roman" w:hAnsi="Times New Roman" w:cs="Times New Roman"/>
        </w:rPr>
        <w:t xml:space="preserve"> na stronie internetowej: </w:t>
      </w:r>
      <w:r w:rsidR="00CF249F">
        <w:rPr>
          <w:rFonts w:ascii="Times New Roman" w:hAnsi="Times New Roman" w:cs="Times New Roman"/>
        </w:rPr>
        <w:t>www.</w:t>
      </w:r>
      <w:r w:rsidRPr="00625452">
        <w:rPr>
          <w:rFonts w:ascii="Times New Roman" w:hAnsi="Times New Roman" w:cs="Times New Roman"/>
        </w:rPr>
        <w:t xml:space="preserve">bip.powiat.cieszyn.pl (w zakładce </w:t>
      </w:r>
      <w:r w:rsidR="00CF249F" w:rsidRPr="00CF249F">
        <w:rPr>
          <w:rFonts w:ascii="Times New Roman" w:hAnsi="Times New Roman" w:cs="Times New Roman"/>
          <w:i/>
        </w:rPr>
        <w:t>Starostwo Powiatowe</w:t>
      </w:r>
      <w:r w:rsidR="00CF249F">
        <w:rPr>
          <w:rFonts w:ascii="Times New Roman" w:hAnsi="Times New Roman" w:cs="Times New Roman"/>
        </w:rPr>
        <w:t xml:space="preserve"> w menu </w:t>
      </w:r>
      <w:r w:rsidRPr="00625452">
        <w:rPr>
          <w:rFonts w:ascii="Times New Roman" w:hAnsi="Times New Roman" w:cs="Times New Roman"/>
          <w:i/>
        </w:rPr>
        <w:t>Nieruchomości – przetargi</w:t>
      </w:r>
      <w:r w:rsidRPr="00625452">
        <w:rPr>
          <w:rFonts w:ascii="Times New Roman" w:hAnsi="Times New Roman" w:cs="Times New Roman"/>
        </w:rPr>
        <w:t>).</w:t>
      </w:r>
    </w:p>
    <w:p w:rsidR="005E1895" w:rsidRPr="00625452" w:rsidRDefault="005E1895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Termin i miejsce części jawnej przetargu:</w:t>
      </w:r>
      <w:r w:rsidRPr="00AC2B80">
        <w:rPr>
          <w:rFonts w:ascii="Times New Roman" w:hAnsi="Times New Roman" w:cs="Times New Roman"/>
          <w:b/>
        </w:rPr>
        <w:t xml:space="preserve"> </w:t>
      </w:r>
      <w:r w:rsidR="00CF249F">
        <w:rPr>
          <w:rFonts w:ascii="Times New Roman" w:hAnsi="Times New Roman" w:cs="Times New Roman"/>
          <w:b/>
        </w:rPr>
        <w:t>02.12</w:t>
      </w:r>
      <w:r w:rsidR="00025592" w:rsidRPr="00881926">
        <w:rPr>
          <w:rFonts w:ascii="Times New Roman" w:hAnsi="Times New Roman" w:cs="Times New Roman"/>
          <w:b/>
        </w:rPr>
        <w:t>.2016r</w:t>
      </w:r>
      <w:r w:rsidR="00025592">
        <w:rPr>
          <w:rFonts w:ascii="Times New Roman" w:hAnsi="Times New Roman" w:cs="Times New Roman"/>
        </w:rPr>
        <w:t>.</w:t>
      </w:r>
      <w:r w:rsidRPr="00625452">
        <w:rPr>
          <w:rFonts w:ascii="Times New Roman" w:hAnsi="Times New Roman" w:cs="Times New Roman"/>
        </w:rPr>
        <w:t xml:space="preserve"> </w:t>
      </w:r>
      <w:r w:rsidR="00025592">
        <w:rPr>
          <w:rFonts w:ascii="Times New Roman" w:hAnsi="Times New Roman" w:cs="Times New Roman"/>
        </w:rPr>
        <w:t>g</w:t>
      </w:r>
      <w:r w:rsidRPr="00625452">
        <w:rPr>
          <w:rFonts w:ascii="Times New Roman" w:hAnsi="Times New Roman" w:cs="Times New Roman"/>
        </w:rPr>
        <w:t>odz. 10</w:t>
      </w:r>
      <w:r w:rsidRPr="00625452">
        <w:rPr>
          <w:rFonts w:ascii="Times New Roman" w:hAnsi="Times New Roman" w:cs="Times New Roman"/>
          <w:vertAlign w:val="superscript"/>
        </w:rPr>
        <w:t>00</w:t>
      </w:r>
      <w:r w:rsidRPr="00625452">
        <w:rPr>
          <w:rFonts w:ascii="Times New Roman" w:hAnsi="Times New Roman" w:cs="Times New Roman"/>
        </w:rPr>
        <w:t xml:space="preserve"> w Starostwie Powiato</w:t>
      </w:r>
      <w:r w:rsidR="00025592">
        <w:rPr>
          <w:rFonts w:ascii="Times New Roman" w:hAnsi="Times New Roman" w:cs="Times New Roman"/>
        </w:rPr>
        <w:t>wym w </w:t>
      </w:r>
      <w:r w:rsidRPr="00625452">
        <w:rPr>
          <w:rFonts w:ascii="Times New Roman" w:hAnsi="Times New Roman" w:cs="Times New Roman"/>
        </w:rPr>
        <w:t xml:space="preserve">Cieszynie, ul. Bobrecka 29, sala </w:t>
      </w:r>
      <w:r w:rsidR="00025592">
        <w:rPr>
          <w:rFonts w:ascii="Times New Roman" w:hAnsi="Times New Roman" w:cs="Times New Roman"/>
        </w:rPr>
        <w:t>20</w:t>
      </w:r>
      <w:r w:rsidR="00CF249F">
        <w:rPr>
          <w:rFonts w:ascii="Times New Roman" w:hAnsi="Times New Roman" w:cs="Times New Roman"/>
        </w:rPr>
        <w:t>2</w:t>
      </w:r>
      <w:r w:rsidR="00025592">
        <w:rPr>
          <w:rFonts w:ascii="Times New Roman" w:hAnsi="Times New Roman" w:cs="Times New Roman"/>
        </w:rPr>
        <w:t>.</w:t>
      </w:r>
    </w:p>
    <w:p w:rsidR="00625452" w:rsidRP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Wysokość wadium, forma, termin i miejsce wniesienia:</w:t>
      </w:r>
      <w:r w:rsidRPr="00625452">
        <w:rPr>
          <w:rFonts w:ascii="Times New Roman" w:hAnsi="Times New Roman" w:cs="Times New Roman"/>
          <w:i/>
        </w:rPr>
        <w:t xml:space="preserve"> </w:t>
      </w:r>
      <w:r w:rsidR="00DD54B2">
        <w:rPr>
          <w:rFonts w:ascii="Times New Roman" w:hAnsi="Times New Roman" w:cs="Times New Roman"/>
          <w:b/>
        </w:rPr>
        <w:t>1.750</w:t>
      </w:r>
      <w:r w:rsidR="00025592" w:rsidRPr="00025592">
        <w:rPr>
          <w:rFonts w:ascii="Times New Roman" w:hAnsi="Times New Roman" w:cs="Times New Roman"/>
          <w:b/>
        </w:rPr>
        <w:t>,00 zł</w:t>
      </w:r>
      <w:r w:rsidRPr="00625452">
        <w:rPr>
          <w:rFonts w:ascii="Times New Roman" w:hAnsi="Times New Roman" w:cs="Times New Roman"/>
        </w:rPr>
        <w:t xml:space="preserve"> (słownie:</w:t>
      </w:r>
      <w:r w:rsidR="00025592">
        <w:rPr>
          <w:rFonts w:ascii="Times New Roman" w:hAnsi="Times New Roman" w:cs="Times New Roman"/>
        </w:rPr>
        <w:t xml:space="preserve"> </w:t>
      </w:r>
      <w:r w:rsidR="00DD54B2">
        <w:rPr>
          <w:rFonts w:ascii="Times New Roman" w:hAnsi="Times New Roman" w:cs="Times New Roman"/>
        </w:rPr>
        <w:t xml:space="preserve">tysiąc siedemset pięćdziesiąt </w:t>
      </w:r>
      <w:r w:rsidR="00025592">
        <w:rPr>
          <w:rFonts w:ascii="Times New Roman" w:hAnsi="Times New Roman" w:cs="Times New Roman"/>
        </w:rPr>
        <w:t>złotych</w:t>
      </w:r>
      <w:r w:rsidR="00881926">
        <w:rPr>
          <w:rFonts w:ascii="Times New Roman" w:hAnsi="Times New Roman" w:cs="Times New Roman"/>
        </w:rPr>
        <w:t xml:space="preserve"> 00/100</w:t>
      </w:r>
      <w:r w:rsidR="00025592">
        <w:rPr>
          <w:rFonts w:ascii="Times New Roman" w:hAnsi="Times New Roman" w:cs="Times New Roman"/>
        </w:rPr>
        <w:t>)</w:t>
      </w:r>
      <w:r w:rsidRPr="00625452">
        <w:rPr>
          <w:rFonts w:ascii="Times New Roman" w:hAnsi="Times New Roman" w:cs="Times New Roman"/>
        </w:rPr>
        <w:t xml:space="preserve">, płatne w pieniądzu – przelew </w:t>
      </w:r>
      <w:r w:rsidRPr="005711D0">
        <w:rPr>
          <w:rFonts w:ascii="Times New Roman" w:hAnsi="Times New Roman" w:cs="Times New Roman"/>
          <w:b/>
        </w:rPr>
        <w:t xml:space="preserve">do dnia </w:t>
      </w:r>
      <w:r w:rsidR="00CF249F">
        <w:rPr>
          <w:rFonts w:ascii="Times New Roman" w:hAnsi="Times New Roman" w:cs="Times New Roman"/>
          <w:b/>
        </w:rPr>
        <w:t>28.11</w:t>
      </w:r>
      <w:r w:rsidR="00025592" w:rsidRPr="005711D0">
        <w:rPr>
          <w:rFonts w:ascii="Times New Roman" w:hAnsi="Times New Roman" w:cs="Times New Roman"/>
          <w:b/>
        </w:rPr>
        <w:t>.2016r.</w:t>
      </w:r>
      <w:r w:rsidRPr="00625452">
        <w:rPr>
          <w:rFonts w:ascii="Times New Roman" w:hAnsi="Times New Roman" w:cs="Times New Roman"/>
        </w:rPr>
        <w:t xml:space="preserve">, na rachunek bankowy starostwa Powiatowego w Cieszynie: </w:t>
      </w:r>
      <w:r w:rsidRPr="00AC2B80">
        <w:rPr>
          <w:rFonts w:ascii="Times New Roman" w:hAnsi="Times New Roman" w:cs="Times New Roman"/>
          <w:b/>
        </w:rPr>
        <w:t xml:space="preserve">Bank Handlowy w Warszawie S. A. nr 72 1030 1087 0000 </w:t>
      </w:r>
      <w:proofErr w:type="spellStart"/>
      <w:r w:rsidRPr="00AC2B80">
        <w:rPr>
          <w:rFonts w:ascii="Times New Roman" w:hAnsi="Times New Roman" w:cs="Times New Roman"/>
          <w:b/>
        </w:rPr>
        <w:t>0000</w:t>
      </w:r>
      <w:proofErr w:type="spellEnd"/>
      <w:r w:rsidRPr="00AC2B80">
        <w:rPr>
          <w:rFonts w:ascii="Times New Roman" w:hAnsi="Times New Roman" w:cs="Times New Roman"/>
          <w:b/>
        </w:rPr>
        <w:t xml:space="preserve"> 8309 6063</w:t>
      </w:r>
      <w:r w:rsidRPr="00625452">
        <w:rPr>
          <w:rFonts w:ascii="Times New Roman" w:hAnsi="Times New Roman" w:cs="Times New Roman"/>
        </w:rPr>
        <w:t xml:space="preserve"> (za dzień wpłaty wadium uważać się będzie dzień wpływy należności na podany rachunek).</w:t>
      </w:r>
    </w:p>
    <w:p w:rsidR="00625452" w:rsidRP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lastRenderedPageBreak/>
        <w:t>W przypadku uchylenia się uczestnika</w:t>
      </w:r>
      <w:r w:rsidRPr="00625452">
        <w:rPr>
          <w:rFonts w:ascii="Times New Roman" w:hAnsi="Times New Roman" w:cs="Times New Roman"/>
        </w:rPr>
        <w:t>, który wygrał przetarg, od zawarcia umowy, odstępuje się od jej zawarcia, a wpłacone wadium nie podlega zwrotowi.</w:t>
      </w:r>
    </w:p>
    <w:p w:rsid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Zarządowi Powiatu przysługuje prawo</w:t>
      </w:r>
      <w:r w:rsidRPr="00625452">
        <w:rPr>
          <w:rFonts w:ascii="Times New Roman" w:hAnsi="Times New Roman" w:cs="Times New Roman"/>
        </w:rPr>
        <w:t xml:space="preserve"> odwołania lub zamknięcia przetargu  bez wybrania którejkolwiek z ofert. Organizator przetargu zastrzega sobie prawo do żądania dodatkowych wyjaśnień lub oświadczeń od oferentów w części jawnej przetargu.</w:t>
      </w:r>
    </w:p>
    <w:p w:rsidR="00085924" w:rsidRPr="00085924" w:rsidRDefault="00085924" w:rsidP="00A20101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085924">
        <w:rPr>
          <w:rFonts w:ascii="Times New Roman" w:hAnsi="Times New Roman" w:cs="Times New Roman"/>
          <w:b/>
          <w:i/>
        </w:rPr>
        <w:t>Terminy przeprowadzenia poprzednich:</w:t>
      </w:r>
      <w:r>
        <w:rPr>
          <w:rFonts w:ascii="Times New Roman" w:hAnsi="Times New Roman" w:cs="Times New Roman"/>
          <w:b/>
        </w:rPr>
        <w:t xml:space="preserve"> </w:t>
      </w:r>
      <w:r w:rsidRPr="00085924">
        <w:rPr>
          <w:rFonts w:ascii="Times New Roman" w:hAnsi="Times New Roman" w:cs="Times New Roman"/>
        </w:rPr>
        <w:t>04.04.2016r.</w:t>
      </w:r>
      <w:r w:rsidR="00DD54B2">
        <w:rPr>
          <w:rFonts w:ascii="Times New Roman" w:hAnsi="Times New Roman" w:cs="Times New Roman"/>
        </w:rPr>
        <w:t>, 16.09.2016r.</w:t>
      </w:r>
    </w:p>
    <w:p w:rsidR="00625452" w:rsidRDefault="00625452" w:rsidP="00A20101">
      <w:pPr>
        <w:pStyle w:val="Akapitzlist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</w:rPr>
      </w:pPr>
      <w:r w:rsidRPr="00AC2B80">
        <w:rPr>
          <w:rFonts w:ascii="Times New Roman" w:hAnsi="Times New Roman" w:cs="Times New Roman"/>
          <w:b/>
          <w:i/>
        </w:rPr>
        <w:t>Koszty</w:t>
      </w:r>
      <w:r w:rsidRPr="00625452">
        <w:rPr>
          <w:rFonts w:ascii="Times New Roman" w:hAnsi="Times New Roman" w:cs="Times New Roman"/>
        </w:rPr>
        <w:t xml:space="preserve"> związane ze sprzedażą nieruchomości ponosi nabywca.</w:t>
      </w:r>
    </w:p>
    <w:p w:rsidR="00085924" w:rsidRPr="00085924" w:rsidRDefault="00085924" w:rsidP="00085924">
      <w:pPr>
        <w:spacing w:after="0" w:line="360" w:lineRule="auto"/>
        <w:ind w:left="-142"/>
        <w:jc w:val="both"/>
        <w:rPr>
          <w:rFonts w:ascii="Times New Roman" w:hAnsi="Times New Roman" w:cs="Times New Roman"/>
        </w:rPr>
      </w:pPr>
    </w:p>
    <w:p w:rsidR="00AC2B80" w:rsidRDefault="00AC2B80" w:rsidP="00625452">
      <w:pPr>
        <w:spacing w:after="0" w:line="240" w:lineRule="auto"/>
        <w:jc w:val="both"/>
        <w:rPr>
          <w:rFonts w:ascii="Times New Roman" w:hAnsi="Times New Roman"/>
        </w:rPr>
      </w:pPr>
    </w:p>
    <w:p w:rsidR="00625452" w:rsidRPr="00AC2B80" w:rsidRDefault="00625452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C2B80">
        <w:rPr>
          <w:rFonts w:ascii="Times New Roman" w:hAnsi="Times New Roman"/>
          <w:sz w:val="20"/>
        </w:rPr>
        <w:t xml:space="preserve">Ogłoszenie o przetargu wywiesza się na tablicy ogłoszeń w siedzibie Starostwa Powiatowego </w:t>
      </w:r>
      <w:r w:rsidRPr="00AC2B80">
        <w:rPr>
          <w:rFonts w:ascii="Times New Roman" w:hAnsi="Times New Roman"/>
          <w:sz w:val="20"/>
        </w:rPr>
        <w:br/>
        <w:t>w Cieszynie przy ul. Bobreckiej 29 oraz przy ul. Szerokiej 13, a także w siedzibie Urzędu Gminy Goleszów</w:t>
      </w:r>
    </w:p>
    <w:p w:rsidR="00625452" w:rsidRPr="00AC2B80" w:rsidRDefault="00625452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C2B80">
        <w:rPr>
          <w:rFonts w:ascii="Times New Roman" w:hAnsi="Times New Roman"/>
          <w:sz w:val="20"/>
        </w:rPr>
        <w:t>Ogłoszenie o przetargu publikuje się na stronie internetowej :</w:t>
      </w:r>
    </w:p>
    <w:p w:rsidR="00625452" w:rsidRPr="00AC2B80" w:rsidRDefault="00CF249F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F249F">
        <w:rPr>
          <w:rFonts w:ascii="Times New Roman" w:hAnsi="Times New Roman"/>
          <w:sz w:val="20"/>
        </w:rPr>
        <w:t>http://www.powiat.cieszyn.p</w:t>
      </w:r>
      <w:r>
        <w:rPr>
          <w:rFonts w:ascii="Times New Roman" w:hAnsi="Times New Roman"/>
          <w:sz w:val="20"/>
        </w:rPr>
        <w:t>l/nieruchomosci-na-sprzedaz</w:t>
      </w:r>
      <w:r w:rsidRPr="00CF249F">
        <w:rPr>
          <w:rFonts w:ascii="Times New Roman" w:hAnsi="Times New Roman"/>
          <w:sz w:val="20"/>
        </w:rPr>
        <w:t>.htm</w:t>
      </w:r>
    </w:p>
    <w:p w:rsidR="00625452" w:rsidRPr="00AC2B80" w:rsidRDefault="00CF249F" w:rsidP="00625452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www.bip.</w:t>
      </w:r>
      <w:r w:rsidR="00625452" w:rsidRPr="00AC2B80">
        <w:rPr>
          <w:rFonts w:ascii="Times New Roman" w:hAnsi="Times New Roman"/>
          <w:sz w:val="20"/>
        </w:rPr>
        <w:t>powiat.cieszyn.pl</w:t>
      </w:r>
    </w:p>
    <w:p w:rsidR="00625452" w:rsidRPr="00625452" w:rsidRDefault="00625452" w:rsidP="00625452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sectPr w:rsidR="00625452" w:rsidRPr="00625452" w:rsidSect="0092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F5E"/>
    <w:multiLevelType w:val="hybridMultilevel"/>
    <w:tmpl w:val="26BAF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59EF"/>
    <w:rsid w:val="00025592"/>
    <w:rsid w:val="00085924"/>
    <w:rsid w:val="001E30D9"/>
    <w:rsid w:val="00226420"/>
    <w:rsid w:val="002347D3"/>
    <w:rsid w:val="002E4C6C"/>
    <w:rsid w:val="003F1F3F"/>
    <w:rsid w:val="004D0464"/>
    <w:rsid w:val="005711D0"/>
    <w:rsid w:val="005E1895"/>
    <w:rsid w:val="006159EF"/>
    <w:rsid w:val="00625452"/>
    <w:rsid w:val="00693DF4"/>
    <w:rsid w:val="00881926"/>
    <w:rsid w:val="008D53C9"/>
    <w:rsid w:val="00923447"/>
    <w:rsid w:val="009F2CAA"/>
    <w:rsid w:val="00A20101"/>
    <w:rsid w:val="00A41F64"/>
    <w:rsid w:val="00AC2B80"/>
    <w:rsid w:val="00AE060B"/>
    <w:rsid w:val="00B53F22"/>
    <w:rsid w:val="00B5590F"/>
    <w:rsid w:val="00C21AA5"/>
    <w:rsid w:val="00CF249F"/>
    <w:rsid w:val="00D10F52"/>
    <w:rsid w:val="00DB15ED"/>
    <w:rsid w:val="00DD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9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18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7783C-0940-4621-A400-103CB02D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msztwiertnia</dc:creator>
  <cp:keywords/>
  <dc:description/>
  <cp:lastModifiedBy>msztwiertnia</cp:lastModifiedBy>
  <cp:revision>14</cp:revision>
  <dcterms:created xsi:type="dcterms:W3CDTF">2016-02-09T07:57:00Z</dcterms:created>
  <dcterms:modified xsi:type="dcterms:W3CDTF">2016-10-19T08:57:00Z</dcterms:modified>
</cp:coreProperties>
</file>